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C8" w:rsidRDefault="007B74C8">
      <w:pPr>
        <w:pStyle w:val="Heading2"/>
        <w:jc w:val="center"/>
        <w:rPr>
          <w:rFonts w:hint="eastAsia"/>
        </w:rPr>
      </w:pPr>
      <w:r>
        <w:fldChar w:fldCharType="begin"/>
      </w:r>
      <w:r>
        <w:instrText xml:space="preserve"> HYPERLINK  "https://spkorzeniewo.pl/program-wspopracy-z-rodzicami.html" </w:instrText>
      </w:r>
      <w:r>
        <w:rPr>
          <w:rFonts w:hint="eastAsia"/>
        </w:rPr>
        <w:fldChar w:fldCharType="separate"/>
      </w:r>
      <w:r w:rsidR="00241549">
        <w:rPr>
          <w:rFonts w:ascii="Arial" w:hAnsi="Arial"/>
          <w:sz w:val="24"/>
          <w:szCs w:val="24"/>
        </w:rPr>
        <w:t>Program współpracy z rodzicami</w:t>
      </w:r>
      <w:r>
        <w:fldChar w:fldCharType="end"/>
      </w:r>
    </w:p>
    <w:p w:rsidR="007B74C8" w:rsidRDefault="00241549">
      <w:pPr>
        <w:pStyle w:val="Textbody"/>
        <w:jc w:val="center"/>
        <w:rPr>
          <w:rFonts w:hint="eastAsia"/>
        </w:rPr>
      </w:pPr>
      <w:r>
        <w:rPr>
          <w:rFonts w:ascii="Arial" w:hAnsi="Arial"/>
        </w:rPr>
        <w:t xml:space="preserve"> </w:t>
      </w:r>
      <w:r>
        <w:rPr>
          <w:rStyle w:val="StrongEmphasis"/>
          <w:rFonts w:ascii="Arial" w:hAnsi="Arial"/>
        </w:rPr>
        <w:t>Program współpracy z rodzicami/opiekunami uczniów</w:t>
      </w:r>
    </w:p>
    <w:p w:rsidR="007B74C8" w:rsidRDefault="00241549">
      <w:pPr>
        <w:pStyle w:val="Textbody"/>
        <w:jc w:val="center"/>
        <w:rPr>
          <w:rFonts w:hint="eastAsia"/>
        </w:rPr>
      </w:pPr>
      <w:r>
        <w:rPr>
          <w:rStyle w:val="StrongEmphasis"/>
          <w:rFonts w:ascii="Arial" w:hAnsi="Arial"/>
        </w:rPr>
        <w:t>realizowany Szkole Podstawowej w Szczęsnem</w:t>
      </w:r>
    </w:p>
    <w:p w:rsidR="007B74C8" w:rsidRDefault="00241549">
      <w:pPr>
        <w:pStyle w:val="Textbody"/>
        <w:jc w:val="center"/>
        <w:rPr>
          <w:rFonts w:hint="eastAsia"/>
        </w:rPr>
      </w:pPr>
      <w:r>
        <w:rPr>
          <w:rStyle w:val="StrongEmphasis"/>
          <w:rFonts w:ascii="Arial" w:hAnsi="Arial"/>
        </w:rPr>
        <w:t>w roku szkolnym 2022/2023</w:t>
      </w:r>
    </w:p>
    <w:p w:rsidR="007B74C8" w:rsidRDefault="00241549">
      <w:pPr>
        <w:pStyle w:val="Textbody"/>
        <w:rPr>
          <w:rFonts w:hint="eastAsia"/>
        </w:rPr>
      </w:pPr>
      <w:r>
        <w:rPr>
          <w:rStyle w:val="StrongEmphasis"/>
          <w:rFonts w:ascii="Arial" w:hAnsi="Arial"/>
        </w:rPr>
        <w:t>1. Cele współpracy: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1) Zwiększenie zaangażowania rodziców w sprawy kształcenia, wychowania i sprawowania właściwej opieki nad dziećmi szkoły podstawowej.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2) Rozwijanie poczucia współodpowiedzialności rodziców za efekty kształcenia i wychowania, dążenie do usprawnienia pracy wychowawczej z uczniami,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3) Uświadamianie rodzicom i nauczycielom, że wielostronny rozwój dziecka zależy od wspólnie realizowanych działań przez szkołę i dom;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4) Wytworzenie i wzmocnienie </w:t>
      </w:r>
      <w:proofErr w:type="spellStart"/>
      <w:r>
        <w:rPr>
          <w:rFonts w:ascii="Arial" w:hAnsi="Arial"/>
        </w:rPr>
        <w:t>więzi</w:t>
      </w:r>
      <w:proofErr w:type="spellEnd"/>
      <w:r>
        <w:rPr>
          <w:rFonts w:ascii="Arial" w:hAnsi="Arial"/>
        </w:rPr>
        <w:t xml:space="preserve"> emocjonalnej między nauczycielami i rodzicami;</w:t>
      </w:r>
    </w:p>
    <w:p w:rsidR="007B74C8" w:rsidRDefault="00241549">
      <w:pPr>
        <w:pStyle w:val="Textbody"/>
        <w:rPr>
          <w:rFonts w:hint="eastAsia"/>
        </w:rPr>
      </w:pPr>
      <w:r>
        <w:rPr>
          <w:rStyle w:val="StrongEmphasis"/>
          <w:rFonts w:ascii="Arial" w:hAnsi="Arial"/>
        </w:rPr>
        <w:t>2. Zadania współpracy: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1) Wzajemna wymiana informacji o uczniach: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a) postępy ucznia w nauce,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b) zachowanie w grupie rówieśniczej,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c) pasje i zainteresowania,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d) problemy i trudności wychowawcze,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e)problemy zdrowotne.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2) Zapoznanie rodziców z prawem szkolnym: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a) statut,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b) szkolny program wychowawczo - profilaktyczny,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c) zestaw programów nauczania,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d) zestaw podręczników,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e) plan nauczania,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f) plan lekcji i zajęć pozalekcyjnych,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g) plany pracy,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3) Włączanie rodziców w proces tworzenia prawa szkolnego;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4) Pozyskiwanie pomocy rodziców w organizowaniu imprez i wycieczek szkolnych;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5) Doskonalenie umiejętności wychowawczych rodziców;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6) Zachęcanie rodziców do współdziałania ze szkołą w zakresie spraw opiekuńczo wychowawczych;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7) Stworzenie rodzicom dogodnych warunków kontaktowania się z nauczycielami.</w:t>
      </w:r>
    </w:p>
    <w:p w:rsidR="007B74C8" w:rsidRDefault="00241549">
      <w:pPr>
        <w:pStyle w:val="Textbody"/>
        <w:rPr>
          <w:rFonts w:hint="eastAsia"/>
        </w:rPr>
      </w:pPr>
      <w:r>
        <w:rPr>
          <w:rStyle w:val="StrongEmphasis"/>
          <w:rFonts w:ascii="Arial" w:hAnsi="Arial"/>
        </w:rPr>
        <w:lastRenderedPageBreak/>
        <w:t>3. Formy współpracy: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1) Zebrania ogólne (plenarne);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2) Zebrania klasowe – wywiadówki;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3) Rozmowy indywidualne z wychowawcą, pedagogiem szkolnym lub dyrektorem;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4) Konsultacje z pedagogiem szkolnym, nauczycielami przedmiotów;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5) Dni otwarte szkoły;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6) Szkolenia rodziców;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7) Spotkania z zaproszonymi gośćmi (prelekcje, wykłady);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8) Kontakty przez dziennik elektroniczny, w ramach godzin dostępności;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9) Uczestnictwo i współorganizowanie wycieczek, imprez klasowych i szkolnych;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10) Świadczenie pracy i usług na rzecz klasy, szkoły (dekorowanie klasy, wykonywanie pomocy dydaktycznych, itp.).</w:t>
      </w:r>
    </w:p>
    <w:p w:rsidR="007B74C8" w:rsidRDefault="00241549">
      <w:pPr>
        <w:pStyle w:val="Textbody"/>
        <w:rPr>
          <w:rFonts w:hint="eastAsia"/>
        </w:rPr>
      </w:pPr>
      <w:r>
        <w:rPr>
          <w:rStyle w:val="StrongEmphasis"/>
          <w:rFonts w:ascii="Arial" w:hAnsi="Arial"/>
        </w:rPr>
        <w:t>4. Zasady współpracy: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1) Zasada pozytywnej motywacji;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2) Zasada partnerstwa;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3) Zasada wielostronnego przepływu informacji;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4) Zasada jedności oddziaływań;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5) Zasada aktywnej i systematycznej współpracy.</w:t>
      </w:r>
    </w:p>
    <w:p w:rsidR="007B74C8" w:rsidRDefault="00241549">
      <w:pPr>
        <w:pStyle w:val="Textbody"/>
        <w:rPr>
          <w:rFonts w:hint="eastAsia"/>
        </w:rPr>
      </w:pPr>
      <w:r>
        <w:rPr>
          <w:rStyle w:val="StrongEmphasis"/>
          <w:rFonts w:ascii="Arial" w:hAnsi="Arial"/>
        </w:rPr>
        <w:t>5. Rodzice mają prawo do: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1) Wychowywania dzieci zgodnie z własnymi przekonaniami i światopoglądem;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2) Do współdziałania w tworzeniu planu wychowania i rodzaju nauczania ich małoletnich dzieci;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3) Znajomości celów, treści i metod pracy szkoły.</w:t>
      </w:r>
    </w:p>
    <w:p w:rsidR="007B74C8" w:rsidRDefault="00241549">
      <w:pPr>
        <w:pStyle w:val="Textbody"/>
        <w:rPr>
          <w:rFonts w:hint="eastAsia"/>
        </w:rPr>
      </w:pPr>
      <w:r>
        <w:rPr>
          <w:rStyle w:val="StrongEmphasis"/>
          <w:rFonts w:ascii="Arial" w:hAnsi="Arial"/>
        </w:rPr>
        <w:t>6. Rodzice mają obowiązek: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1) Wychowywać swoje dzieci w sposób odpowiedzialny i nie zaniedbywać ich;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2) Angażować się jako partnerzy w nauczaniu ich dzieci w szkole;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3) Wychowywać swoje dzieci w poszanowaniu i akceptowaniu innych ludzi i ich przekonań;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4) Osobiście włączać się w życie szkoły i stanowić istotną część społeczności lokalnej;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5) Poświęcać swój czas i uwagę swoim dzieciom i ich szkole, tak aby wzmocnić ich wysiłki skierowane na osiągnięcie określonych celów nauczania;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6) Usprawiedliwić nieobecności dziecka na zajęciach w terminie ustalonym w kryteriach ocen z zachowania, zgodnie z przyjętymi procedurami;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lastRenderedPageBreak/>
        <w:t>7) Zwalniać dziecko z zajęć, poprzez osobiste odebranie dziecka ze szkoły przez rodzica (prawnego opiekuna) lub osobę pełnoletnią upoważnioną przez rodzica ( prawnego opiekuna);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8) Uczestniczyć w spotkaniach z wychowawcami klas wg ustalonego harmonogramu;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9) Zapewnić dziecku możliwość regularnego uczęszczania na zajęcia lekcyjne;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10) Zapewnić dziecku warunki do przygotowania się do zajęć;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11) Ponosić koszty naprawy zniszczonego przez dziecko wyposażenia.</w:t>
      </w:r>
    </w:p>
    <w:p w:rsidR="007B74C8" w:rsidRDefault="00241549">
      <w:pPr>
        <w:pStyle w:val="Textbody"/>
        <w:rPr>
          <w:rFonts w:hint="eastAsia"/>
        </w:rPr>
      </w:pPr>
      <w:r>
        <w:rPr>
          <w:rStyle w:val="StrongEmphasis"/>
          <w:rFonts w:ascii="Arial" w:hAnsi="Arial"/>
        </w:rPr>
        <w:t>7. Procedura kontaktów z rodzicami: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1) Niniejsza procedura ma na celu ułatwienie wzajemnych kontaktów nauczycieli z rodzicami / opiekunami oraz uwzględnienia ich w działalności wychowawczej szkoły zawartej w szkolnym programie wychowawczym.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2) Kontakty rodziców / opiekunów z nauczycielami przebiegają według ustalonego i podanego na początku roku szkolnego harmonogramu, uwzględniającego: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- Zebrania z rodzicami,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- Dni otwarte w szkole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Nauczyciele wyznaczają i podają do wiadomości stały termin godzin dostępności w szkole.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3) Rodzice / opiekunowie mają możliwość kontaktów dodatkowych poza ustalonym harmonogramem w miarę potrzeb wynikających z aktualnych sytuacji, ale powinny one odbywać się po uprzednim ustaleniu z nauczycielem terminu i miejsca takiego spotkania.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4) Miejscem kontaktów nauczycieli z rodzicami może być jedynie szkoła. Nauczyciele przeprowadzają rozmowy z rodzicami w klasach, gabinecie lub pokoju nauczycielskim, a nie na korytarzu szkolnym.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5) W sytuacjach uzasadnionych wychowawczo nauczyciel organizuje spotkanie indywidualne z rodzicami / opiekunami w uzgodnionym miejscu i terminie, poza ustalonym harmonogramem, po uprzednim pisemnym poinformowaniu rodziców / opiekunów,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6) Nauczyciele mogą udzielać informacji o uczniach za pomocą dziennika </w:t>
      </w:r>
      <w:proofErr w:type="spellStart"/>
      <w:r>
        <w:rPr>
          <w:rFonts w:ascii="Arial" w:hAnsi="Arial"/>
        </w:rPr>
        <w:t>elektornicznego</w:t>
      </w:r>
      <w:proofErr w:type="spellEnd"/>
      <w:r>
        <w:rPr>
          <w:rFonts w:ascii="Arial" w:hAnsi="Arial"/>
        </w:rPr>
        <w:t>.</w:t>
      </w:r>
    </w:p>
    <w:p w:rsidR="007B74C8" w:rsidRDefault="00241549">
      <w:pPr>
        <w:pStyle w:val="Textbody"/>
        <w:rPr>
          <w:rFonts w:hint="eastAsia"/>
        </w:rPr>
      </w:pPr>
      <w:r>
        <w:rPr>
          <w:rFonts w:ascii="Arial" w:hAnsi="Arial"/>
        </w:rPr>
        <w:t xml:space="preserve">7) Obecność rodziców / opiekunów na zebraniach ogólnych potwierdzana jest ich podpisem na zbiorczej liście obecności dla danej klasy; listy obecności i protokóły spotkań z rodzicami znajdują się w </w:t>
      </w:r>
      <w:r>
        <w:rPr>
          <w:rStyle w:val="Uwydatnienie"/>
          <w:rFonts w:ascii="Arial" w:hAnsi="Arial"/>
        </w:rPr>
        <w:t>Teczce wychowawcy klasy,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8) Nie dopuszcza się rozmów nauczycieli z rodzicami / opiekunami i udzielania informacji o uczniu w czasie trwania lekcji lub podczas dyżuru nauczyciela na przerwie.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9) Wszelkie uwagi i wnioski dotyczące pracy szkoły kierowane są przez rodziców / opiekunów kolejno do :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- nauczyciela,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- wychowawcy,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- dyrektora szkoły,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lastRenderedPageBreak/>
        <w:t>- rady pedagogicznej,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- organu nadzorującego szkołę,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10) Rodzice / opiekunowie wspólnie z nauczycielami przestrzegają przyjętą procedurę w trosce o poprawność kontaktów, ich rzetelność i zadowalający poziom współpracy szkoły z rodzicami.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11) Przez szkolenie (prowadzone przez pedagoga szkolnego lub osobę przez niego zaproszoną) i warsztaty dla rodziców rozumie się zorganizowane formy spotkań tematycznych dla rodziców, terminy spotkań ustala się w miarę potrzeb i zaprasza się zainteresowanych rodziców poprzez ogłoszenia i plakaty oraz na stronie internetowej szkoły.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12) W szkole pracuje pedagog szkolny, który gromadzi dokumentację dostarczaną przez rodziców zgłaszających swoje oczekiwania względem pracy dydaktycznej i wychowawczo – opiekuńczej szkoły, </w:t>
      </w:r>
      <w:proofErr w:type="spellStart"/>
      <w:r>
        <w:rPr>
          <w:rFonts w:ascii="Arial" w:hAnsi="Arial"/>
        </w:rPr>
        <w:t>m.in</w:t>
      </w:r>
      <w:proofErr w:type="spellEnd"/>
      <w:r>
        <w:rPr>
          <w:rFonts w:ascii="Arial" w:hAnsi="Arial"/>
        </w:rPr>
        <w:t>: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a) orzeczenia o potrzebie nauczania indywidualnego,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b) opinie PPP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c) opinie dotyczące różnych problemów uczniów,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d) korespondencję z instytucjami takimi jak sąd, policja i inne,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e) notatki służbowe,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f) inne dokumenty</w:t>
      </w:r>
    </w:p>
    <w:p w:rsidR="007B74C8" w:rsidRDefault="00241549">
      <w:pPr>
        <w:pStyle w:val="Textbody"/>
        <w:rPr>
          <w:rFonts w:ascii="Arial" w:hAnsi="Arial"/>
        </w:rPr>
      </w:pPr>
      <w:r>
        <w:rPr>
          <w:rFonts w:ascii="Arial" w:hAnsi="Arial"/>
        </w:rPr>
        <w:t>13) Szkoła posiada stronę internetową, z której rodzice mogą czerpać informacje o przepisach szkolnych.</w:t>
      </w:r>
    </w:p>
    <w:p w:rsidR="007B74C8" w:rsidRDefault="007B74C8">
      <w:pPr>
        <w:pStyle w:val="Textbody"/>
        <w:rPr>
          <w:rFonts w:hint="eastAsia"/>
        </w:rPr>
      </w:pPr>
    </w:p>
    <w:p w:rsidR="007B74C8" w:rsidRDefault="00241549">
      <w:pPr>
        <w:pStyle w:val="Textbody"/>
        <w:rPr>
          <w:rFonts w:hint="eastAsia"/>
        </w:rPr>
      </w:pPr>
      <w:r>
        <w:rPr>
          <w:rStyle w:val="StrongEmphasis"/>
          <w:rFonts w:ascii="Arial" w:hAnsi="Arial"/>
        </w:rPr>
        <w:t>Harmonogram spotkań z rodzicami dzieci z oddziałów przedszkolnych</w:t>
      </w:r>
    </w:p>
    <w:p w:rsidR="007B74C8" w:rsidRDefault="007B74C8">
      <w:pPr>
        <w:pStyle w:val="Textbody"/>
        <w:rPr>
          <w:rFonts w:hint="eastAsia"/>
        </w:rPr>
      </w:pPr>
    </w:p>
    <w:tbl>
      <w:tblPr>
        <w:tblW w:w="9638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56"/>
        <w:gridCol w:w="7882"/>
      </w:tblGrid>
      <w:tr w:rsidR="007B74C8" w:rsidTr="007B74C8">
        <w:tblPrEx>
          <w:tblCellMar>
            <w:top w:w="0" w:type="dxa"/>
            <w:bottom w:w="0" w:type="dxa"/>
          </w:tblCellMar>
        </w:tblPrEx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4C8" w:rsidRDefault="00241549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Style w:val="StrongEmphasis"/>
                <w:rFonts w:ascii="Arial" w:hAnsi="Arial"/>
              </w:rPr>
              <w:t>TERMIN</w:t>
            </w:r>
          </w:p>
        </w:tc>
        <w:tc>
          <w:tcPr>
            <w:tcW w:w="7882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4C8" w:rsidRDefault="00241549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Style w:val="StrongEmphasis"/>
                <w:rFonts w:ascii="Arial" w:hAnsi="Arial"/>
              </w:rPr>
              <w:t>TEMATYKA SPOTKANIA</w:t>
            </w:r>
          </w:p>
        </w:tc>
      </w:tr>
      <w:tr w:rsidR="007B74C8" w:rsidTr="007B74C8">
        <w:tblPrEx>
          <w:tblCellMar>
            <w:top w:w="0" w:type="dxa"/>
            <w:bottom w:w="0" w:type="dxa"/>
          </w:tblCellMar>
        </w:tblPrEx>
        <w:tc>
          <w:tcPr>
            <w:tcW w:w="175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4C8" w:rsidRDefault="007B74C8">
            <w:pPr>
              <w:pStyle w:val="TableContents"/>
              <w:spacing w:after="283"/>
              <w:rPr>
                <w:rFonts w:ascii="Arial" w:hAnsi="Arial"/>
              </w:rPr>
            </w:pPr>
          </w:p>
          <w:p w:rsidR="007B74C8" w:rsidRDefault="0024154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WRZESIEŃ</w:t>
            </w:r>
          </w:p>
          <w:p w:rsidR="00BA086D" w:rsidRDefault="00BA086D">
            <w:pPr>
              <w:pStyle w:val="TableContents"/>
              <w:spacing w:after="283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 w:bidi="ar-SA"/>
              </w:rPr>
            </w:pPr>
            <w:r w:rsidRPr="00BA086D">
              <w:rPr>
                <w:rFonts w:ascii="Arial" w:hAnsi="Arial"/>
                <w:b/>
              </w:rPr>
              <w:t>07.09.2023 r.</w:t>
            </w:r>
            <w:r w:rsidRPr="00BA086D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BA086D" w:rsidRDefault="00BA086D">
            <w:pPr>
              <w:pStyle w:val="TableContents"/>
              <w:spacing w:after="283"/>
              <w:rPr>
                <w:rFonts w:ascii="Arial" w:hAnsi="Arial"/>
              </w:rPr>
            </w:pPr>
          </w:p>
        </w:tc>
        <w:tc>
          <w:tcPr>
            <w:tcW w:w="7882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4C8" w:rsidRDefault="00241549">
            <w:pPr>
              <w:pStyle w:val="TableContents"/>
              <w:numPr>
                <w:ilvl w:val="0"/>
                <w:numId w:val="1"/>
              </w:numP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Omówienie spraw organizacyjnych związanych z pobytem dzieci w przedszkolu.</w:t>
            </w:r>
          </w:p>
          <w:p w:rsidR="007B74C8" w:rsidRDefault="00241549">
            <w:pPr>
              <w:pStyle w:val="TableContents"/>
              <w:numPr>
                <w:ilvl w:val="0"/>
                <w:numId w:val="1"/>
              </w:numP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Planowanie pracy wychowawczej :</w:t>
            </w:r>
          </w:p>
          <w:p w:rsidR="007B74C8" w:rsidRDefault="00241549">
            <w:pPr>
              <w:pStyle w:val="Standard"/>
              <w:spacing w:after="283" w:line="216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a) wybór trójki klasowej;</w:t>
            </w:r>
            <w:r>
              <w:rPr>
                <w:rFonts w:ascii="Arial" w:hAnsi="Arial"/>
              </w:rPr>
              <w:br/>
              <w:t>b) harmonogram imprez grupowych,</w:t>
            </w:r>
            <w:r>
              <w:rPr>
                <w:rFonts w:ascii="Arial" w:hAnsi="Arial"/>
              </w:rPr>
              <w:br/>
              <w:t>c) zasady udziału rodziców w życiu grupy.</w:t>
            </w:r>
          </w:p>
          <w:p w:rsidR="007B74C8" w:rsidRDefault="00241549">
            <w:pPr>
              <w:pStyle w:val="Standard"/>
              <w:numPr>
                <w:ilvl w:val="0"/>
                <w:numId w:val="2"/>
              </w:numPr>
              <w:spacing w:after="283" w:line="216" w:lineRule="atLeast"/>
              <w:rPr>
                <w:rFonts w:hint="eastAsia"/>
              </w:rPr>
            </w:pPr>
            <w:r>
              <w:rPr>
                <w:rFonts w:ascii="Arial" w:hAnsi="Arial"/>
              </w:rPr>
              <w:t>Rozpoznanie środowiska domowego dzieci – zebranie niezbędnych informacji o dziecku i jego rodzinie.</w:t>
            </w:r>
          </w:p>
          <w:p w:rsidR="007B74C8" w:rsidRDefault="00241549">
            <w:pPr>
              <w:pStyle w:val="Standard"/>
              <w:numPr>
                <w:ilvl w:val="0"/>
                <w:numId w:val="2"/>
              </w:numPr>
              <w:spacing w:after="283" w:line="216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Badanie oczekiwań rodziców wobec szkoły.</w:t>
            </w:r>
          </w:p>
          <w:p w:rsidR="007B74C8" w:rsidRDefault="00241549">
            <w:pPr>
              <w:pStyle w:val="Standard"/>
              <w:numPr>
                <w:ilvl w:val="0"/>
                <w:numId w:val="2"/>
              </w:numPr>
              <w:spacing w:after="283" w:line="216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 Zapoznanie rodziców z  ofertą zajęć dodatkowych.</w:t>
            </w:r>
          </w:p>
          <w:p w:rsidR="007B74C8" w:rsidRDefault="00241549">
            <w:pPr>
              <w:pStyle w:val="Standard"/>
              <w:numPr>
                <w:ilvl w:val="0"/>
                <w:numId w:val="2"/>
              </w:numPr>
              <w:spacing w:after="283" w:line="216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Uzyskanie wszystkich niezbędnych </w:t>
            </w:r>
            <w:proofErr w:type="spellStart"/>
            <w:r>
              <w:rPr>
                <w:rFonts w:ascii="Arial" w:hAnsi="Arial"/>
              </w:rPr>
              <w:t>zgód</w:t>
            </w:r>
            <w:proofErr w:type="spellEnd"/>
            <w:r>
              <w:rPr>
                <w:rFonts w:ascii="Arial" w:hAnsi="Arial"/>
              </w:rPr>
              <w:t xml:space="preserve"> rodziców na udział dziecka w zajęciach dydaktyczno-wyrównawczych.</w:t>
            </w:r>
          </w:p>
          <w:p w:rsidR="007B74C8" w:rsidRDefault="00241549">
            <w:pPr>
              <w:pStyle w:val="Standard"/>
              <w:numPr>
                <w:ilvl w:val="0"/>
                <w:numId w:val="2"/>
              </w:numPr>
              <w:spacing w:after="283" w:line="216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Zapoznanie z klauzulą informacyjną.</w:t>
            </w:r>
          </w:p>
        </w:tc>
      </w:tr>
      <w:tr w:rsidR="00BA086D" w:rsidTr="007B74C8">
        <w:tblPrEx>
          <w:tblCellMar>
            <w:top w:w="0" w:type="dxa"/>
            <w:bottom w:w="0" w:type="dxa"/>
          </w:tblCellMar>
        </w:tblPrEx>
        <w:tc>
          <w:tcPr>
            <w:tcW w:w="175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086D" w:rsidRPr="00BA086D" w:rsidRDefault="00BA086D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LISTOPAD</w:t>
            </w:r>
          </w:p>
          <w:p w:rsidR="00BA086D" w:rsidRDefault="00BA086D">
            <w:pPr>
              <w:pStyle w:val="TableContents"/>
              <w:spacing w:after="283"/>
              <w:rPr>
                <w:rFonts w:ascii="Arial" w:hAnsi="Arial"/>
              </w:rPr>
            </w:pPr>
            <w:r w:rsidRPr="00BA086D">
              <w:rPr>
                <w:rFonts w:ascii="Arial" w:hAnsi="Arial"/>
                <w:b/>
              </w:rPr>
              <w:t>9.11.2023 r.</w:t>
            </w:r>
          </w:p>
        </w:tc>
        <w:tc>
          <w:tcPr>
            <w:tcW w:w="7882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086D" w:rsidRDefault="00BA086D" w:rsidP="00BA086D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r w:rsidRPr="00BA086D">
              <w:rPr>
                <w:rFonts w:ascii="Arial" w:hAnsi="Arial"/>
              </w:rPr>
              <w:t>Dzień otwarty klasy I-III</w:t>
            </w:r>
          </w:p>
          <w:p w:rsidR="00BA086D" w:rsidRDefault="00BA086D" w:rsidP="00BA086D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2. Zapoznanie rodziców z wynikami obserwacji i diagnozy wstępnej dzieci 3-6 letnich</w:t>
            </w:r>
          </w:p>
        </w:tc>
      </w:tr>
      <w:tr w:rsidR="007B74C8" w:rsidTr="007B74C8">
        <w:tblPrEx>
          <w:tblCellMar>
            <w:top w:w="0" w:type="dxa"/>
            <w:bottom w:w="0" w:type="dxa"/>
          </w:tblCellMar>
        </w:tblPrEx>
        <w:tc>
          <w:tcPr>
            <w:tcW w:w="175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4C8" w:rsidRDefault="0024154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STYCZEŃ</w:t>
            </w:r>
          </w:p>
          <w:p w:rsidR="00BA086D" w:rsidRDefault="00BA086D">
            <w:pPr>
              <w:pStyle w:val="TableContents"/>
              <w:spacing w:after="283"/>
              <w:rPr>
                <w:rFonts w:ascii="Arial" w:hAnsi="Arial"/>
              </w:rPr>
            </w:pPr>
            <w:r w:rsidRPr="00BA086D">
              <w:rPr>
                <w:rFonts w:ascii="Arial" w:hAnsi="Arial"/>
                <w:b/>
              </w:rPr>
              <w:t>11.01.2024 r.</w:t>
            </w:r>
          </w:p>
        </w:tc>
        <w:tc>
          <w:tcPr>
            <w:tcW w:w="7882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4C8" w:rsidRDefault="00241549">
            <w:pPr>
              <w:pStyle w:val="TableContents"/>
              <w:numPr>
                <w:ilvl w:val="0"/>
                <w:numId w:val="4"/>
              </w:numPr>
              <w:spacing w:after="283"/>
              <w:rPr>
                <w:rFonts w:hint="eastAsia"/>
              </w:rPr>
            </w:pPr>
            <w:r>
              <w:rPr>
                <w:rFonts w:ascii="Arial" w:hAnsi="Arial"/>
              </w:rPr>
              <w:t>Zebrania grupowe podsumowujące półroczną pracę dzieci 3- 6 letnich.</w:t>
            </w:r>
          </w:p>
          <w:p w:rsidR="007B74C8" w:rsidRDefault="00241549">
            <w:pPr>
              <w:pStyle w:val="TableContents"/>
              <w:numPr>
                <w:ilvl w:val="0"/>
                <w:numId w:val="4"/>
              </w:numPr>
              <w:spacing w:after="283" w:line="216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Omówienie spraw bieżących , informacji dyrekcji szkoły.</w:t>
            </w:r>
          </w:p>
        </w:tc>
      </w:tr>
      <w:tr w:rsidR="00BA086D" w:rsidTr="007B74C8">
        <w:tblPrEx>
          <w:tblCellMar>
            <w:top w:w="0" w:type="dxa"/>
            <w:bottom w:w="0" w:type="dxa"/>
          </w:tblCellMar>
        </w:tblPrEx>
        <w:tc>
          <w:tcPr>
            <w:tcW w:w="175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086D" w:rsidRDefault="005F4B0E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KWIECIEŃ</w:t>
            </w:r>
          </w:p>
          <w:p w:rsidR="005F4B0E" w:rsidRDefault="005F4B0E">
            <w:pPr>
              <w:pStyle w:val="TableContents"/>
              <w:spacing w:after="283"/>
              <w:rPr>
                <w:rFonts w:ascii="Arial" w:hAnsi="Arial"/>
              </w:rPr>
            </w:pPr>
            <w:r w:rsidRPr="00ED06C8">
              <w:rPr>
                <w:b/>
              </w:rPr>
              <w:t>25.04.2024r.</w:t>
            </w:r>
          </w:p>
        </w:tc>
        <w:tc>
          <w:tcPr>
            <w:tcW w:w="7882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4B0E" w:rsidRPr="00ED06C8" w:rsidRDefault="005F4B0E" w:rsidP="005F4B0E">
            <w:pPr>
              <w:jc w:val="both"/>
            </w:pPr>
            <w:r w:rsidRPr="005F4B0E">
              <w:t>1.</w:t>
            </w:r>
            <w:r>
              <w:rPr>
                <w:b/>
              </w:rPr>
              <w:t xml:space="preserve"> </w:t>
            </w:r>
            <w:r w:rsidRPr="00ED06C8">
              <w:t xml:space="preserve"> zebranie rodziców dzieci przedszkolnych</w:t>
            </w:r>
          </w:p>
          <w:p w:rsidR="00BA086D" w:rsidRDefault="00BA086D" w:rsidP="00BA086D">
            <w:pPr>
              <w:jc w:val="both"/>
            </w:pPr>
          </w:p>
        </w:tc>
      </w:tr>
      <w:tr w:rsidR="007B74C8" w:rsidTr="007B74C8">
        <w:tblPrEx>
          <w:tblCellMar>
            <w:top w:w="0" w:type="dxa"/>
            <w:bottom w:w="0" w:type="dxa"/>
          </w:tblCellMar>
        </w:tblPrEx>
        <w:tc>
          <w:tcPr>
            <w:tcW w:w="1756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4C8" w:rsidRDefault="0024154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MAJ/CZERWIEC</w:t>
            </w:r>
          </w:p>
          <w:p w:rsidR="00BA086D" w:rsidRDefault="005F4B0E">
            <w:pPr>
              <w:pStyle w:val="TableContents"/>
              <w:spacing w:after="283"/>
              <w:rPr>
                <w:rFonts w:ascii="Arial" w:hAnsi="Arial"/>
              </w:rPr>
            </w:pPr>
            <w:r w:rsidRPr="005F4B0E">
              <w:rPr>
                <w:rFonts w:ascii="Arial" w:hAnsi="Arial"/>
                <w:b/>
              </w:rPr>
              <w:t>23.05.2024 r.</w:t>
            </w:r>
          </w:p>
        </w:tc>
        <w:tc>
          <w:tcPr>
            <w:tcW w:w="7882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74C8" w:rsidRDefault="00241549">
            <w:pPr>
              <w:pStyle w:val="TableContents"/>
              <w:numPr>
                <w:ilvl w:val="0"/>
                <w:numId w:val="5"/>
              </w:numPr>
              <w:spacing w:after="283"/>
              <w:rPr>
                <w:rFonts w:hint="eastAsia"/>
              </w:rPr>
            </w:pPr>
            <w:r>
              <w:rPr>
                <w:rFonts w:ascii="Arial" w:hAnsi="Arial"/>
              </w:rPr>
              <w:t>Zapoznanie rodziców z wynikami obserwacji i diagnozy końcowej dzieci 3-6 letnich.</w:t>
            </w:r>
          </w:p>
          <w:p w:rsidR="007B74C8" w:rsidRDefault="00241549">
            <w:pPr>
              <w:pStyle w:val="TableContents"/>
              <w:numPr>
                <w:ilvl w:val="0"/>
                <w:numId w:val="5"/>
              </w:numPr>
              <w:spacing w:after="283" w:line="216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Bezpieczeństwo w domu i w szkole (Bezpieczne wakacje)</w:t>
            </w:r>
          </w:p>
          <w:p w:rsidR="007B74C8" w:rsidRDefault="00241549">
            <w:pPr>
              <w:pStyle w:val="TableContents"/>
              <w:numPr>
                <w:ilvl w:val="0"/>
                <w:numId w:val="5"/>
              </w:numPr>
              <w:spacing w:after="283" w:line="216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Omówienie spraw bieżących , informacji dyrekcji szkoły.</w:t>
            </w:r>
          </w:p>
        </w:tc>
      </w:tr>
    </w:tbl>
    <w:p w:rsidR="007B74C8" w:rsidRDefault="00241549">
      <w:pPr>
        <w:pStyle w:val="Textbody"/>
        <w:rPr>
          <w:rFonts w:hint="eastAsia"/>
        </w:rPr>
      </w:pPr>
      <w:r>
        <w:rPr>
          <w:rStyle w:val="StrongEmphasis"/>
          <w:rFonts w:ascii="Arial" w:hAnsi="Arial"/>
        </w:rPr>
        <w:t>Pozostałe spotkania z rodzicami odbywać się będą wg zatwierdzonego planu współpracy dla danej grupy przedszkolnej i harmonogramie dni otwartych.</w:t>
      </w:r>
    </w:p>
    <w:p w:rsidR="007B74C8" w:rsidRDefault="007B74C8">
      <w:pPr>
        <w:pStyle w:val="Textbody"/>
        <w:rPr>
          <w:rFonts w:hint="eastAsia"/>
        </w:rPr>
      </w:pPr>
    </w:p>
    <w:p w:rsidR="007B74C8" w:rsidRDefault="007B74C8">
      <w:pPr>
        <w:pStyle w:val="Textbody"/>
        <w:rPr>
          <w:rFonts w:hint="eastAsia"/>
        </w:rPr>
      </w:pPr>
    </w:p>
    <w:p w:rsidR="007B74C8" w:rsidRDefault="00241549">
      <w:pPr>
        <w:pStyle w:val="Textbody"/>
        <w:rPr>
          <w:rFonts w:hint="eastAsia"/>
        </w:rPr>
      </w:pPr>
      <w:r>
        <w:rPr>
          <w:rStyle w:val="StrongEmphasis"/>
          <w:rFonts w:ascii="Arial" w:hAnsi="Arial"/>
        </w:rPr>
        <w:t>Harmonogram spotkań</w:t>
      </w:r>
      <w:r w:rsidR="005F4B0E">
        <w:rPr>
          <w:rStyle w:val="StrongEmphasis"/>
          <w:rFonts w:ascii="Arial" w:hAnsi="Arial"/>
        </w:rPr>
        <w:t xml:space="preserve"> z rodziców </w:t>
      </w:r>
      <w:r>
        <w:rPr>
          <w:rStyle w:val="StrongEmphasis"/>
          <w:rFonts w:ascii="Arial" w:hAnsi="Arial"/>
        </w:rPr>
        <w:t>uczniów klas pierwszych, drugich</w:t>
      </w:r>
      <w:r w:rsidR="005F4B0E">
        <w:rPr>
          <w:rStyle w:val="StrongEmphasis"/>
          <w:rFonts w:ascii="Arial" w:hAnsi="Arial"/>
        </w:rPr>
        <w:t xml:space="preserve"> I trzecich </w:t>
      </w:r>
      <w:r>
        <w:rPr>
          <w:rStyle w:val="StrongEmphasis"/>
          <w:rFonts w:ascii="Arial" w:hAnsi="Arial"/>
        </w:rPr>
        <w:t>: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8554"/>
      </w:tblGrid>
      <w:tr w:rsidR="007B74C8" w:rsidTr="007B74C8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4C8" w:rsidRDefault="007B74C8">
            <w:pPr>
              <w:pStyle w:val="TableContents"/>
              <w:spacing w:after="283"/>
              <w:rPr>
                <w:rFonts w:ascii="Arial" w:hAnsi="Arial"/>
              </w:rPr>
            </w:pPr>
          </w:p>
          <w:p w:rsidR="007B74C8" w:rsidRDefault="0024154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TERMIN</w:t>
            </w:r>
          </w:p>
        </w:tc>
        <w:tc>
          <w:tcPr>
            <w:tcW w:w="8554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4C8" w:rsidRDefault="007B74C8">
            <w:pPr>
              <w:pStyle w:val="TableContents"/>
              <w:spacing w:after="283"/>
              <w:rPr>
                <w:rFonts w:ascii="Arial" w:hAnsi="Arial"/>
              </w:rPr>
            </w:pPr>
          </w:p>
          <w:p w:rsidR="007B74C8" w:rsidRDefault="0024154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TEMATYKA SPOTKAŃ</w:t>
            </w:r>
          </w:p>
          <w:p w:rsidR="007B74C8" w:rsidRDefault="007B74C8">
            <w:pPr>
              <w:pStyle w:val="TableContents"/>
              <w:spacing w:after="283"/>
              <w:rPr>
                <w:rFonts w:ascii="Arial" w:hAnsi="Arial"/>
              </w:rPr>
            </w:pPr>
          </w:p>
        </w:tc>
      </w:tr>
      <w:tr w:rsidR="007B74C8" w:rsidTr="007B74C8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4C8" w:rsidRDefault="007B74C8">
            <w:pPr>
              <w:pStyle w:val="TableContents"/>
              <w:spacing w:after="283"/>
              <w:rPr>
                <w:rFonts w:ascii="Arial" w:hAnsi="Arial"/>
              </w:rPr>
            </w:pPr>
          </w:p>
          <w:p w:rsidR="007B74C8" w:rsidRDefault="007B74C8">
            <w:pPr>
              <w:pStyle w:val="TableContents"/>
              <w:spacing w:after="283"/>
              <w:rPr>
                <w:rFonts w:ascii="Arial" w:hAnsi="Arial"/>
              </w:rPr>
            </w:pPr>
          </w:p>
          <w:p w:rsidR="007B74C8" w:rsidRDefault="0024154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WRZESIEŃ</w:t>
            </w:r>
          </w:p>
          <w:p w:rsidR="005F4B0E" w:rsidRDefault="005F4B0E" w:rsidP="005F4B0E">
            <w:pPr>
              <w:pStyle w:val="TableContents"/>
              <w:spacing w:after="283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 w:bidi="ar-SA"/>
              </w:rPr>
            </w:pPr>
            <w:r w:rsidRPr="00BA086D">
              <w:rPr>
                <w:rFonts w:ascii="Arial" w:hAnsi="Arial"/>
                <w:b/>
              </w:rPr>
              <w:t>07.09.2023 r.</w:t>
            </w:r>
            <w:r w:rsidRPr="00BA086D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5F4B0E" w:rsidRDefault="005F4B0E" w:rsidP="005F4B0E">
            <w:pPr>
              <w:pStyle w:val="TableContents"/>
              <w:spacing w:after="283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/>
                <w:b/>
              </w:rPr>
              <w:lastRenderedPageBreak/>
              <w:t>14</w:t>
            </w:r>
            <w:r w:rsidRPr="00BA086D">
              <w:rPr>
                <w:rFonts w:ascii="Arial" w:hAnsi="Arial"/>
                <w:b/>
              </w:rPr>
              <w:t>.09.2023 r.</w:t>
            </w:r>
            <w:r w:rsidRPr="00BA086D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5F4B0E" w:rsidRDefault="005F4B0E">
            <w:pPr>
              <w:pStyle w:val="TableContents"/>
              <w:spacing w:after="283"/>
              <w:rPr>
                <w:rFonts w:ascii="Arial" w:hAnsi="Arial"/>
              </w:rPr>
            </w:pPr>
          </w:p>
        </w:tc>
        <w:tc>
          <w:tcPr>
            <w:tcW w:w="8554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4C8" w:rsidRDefault="00241549">
            <w:pPr>
              <w:pStyle w:val="TableContents"/>
              <w:spacing w:after="283" w:line="216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 Zapoznanie się wychowawcy klasy z rodzicami (kl. I ).</w:t>
            </w:r>
          </w:p>
          <w:p w:rsidR="007B74C8" w:rsidRDefault="00241549">
            <w:pPr>
              <w:pStyle w:val="TableContents"/>
              <w:spacing w:after="283" w:line="216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2. Zapoznanie rodziców z dokumentami prawa wewnątrzszkolnego: statut szkoły, Szkolny Program Wychowawczo - Profilaktyczny, procedury obowiązujące w szkole, regulaminy.</w:t>
            </w:r>
          </w:p>
          <w:p w:rsidR="007B74C8" w:rsidRDefault="00241549">
            <w:pPr>
              <w:pStyle w:val="TableContents"/>
              <w:spacing w:after="283" w:line="216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3. Prezentacja szkolnego systemu oceniania ze szczególnym zwróceniem uwagi na:</w:t>
            </w:r>
          </w:p>
          <w:p w:rsidR="007B74C8" w:rsidRDefault="00241549">
            <w:pPr>
              <w:pStyle w:val="TableContents"/>
              <w:spacing w:after="283" w:line="216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a) wymagania edukacyjne niezbędne do uzyskania poszczególnych śródrocznych i rocznych ocen klasyfikacyjnych z zajęć edukacyjnych,</w:t>
            </w:r>
            <w:r>
              <w:rPr>
                <w:rFonts w:ascii="Arial" w:hAnsi="Arial"/>
              </w:rPr>
              <w:br/>
              <w:t>b) sposoby sprawdzania osiągnięć edukacyjnych uczniów,</w:t>
            </w:r>
            <w:r>
              <w:rPr>
                <w:rFonts w:ascii="Arial" w:hAnsi="Arial"/>
              </w:rPr>
              <w:br/>
              <w:t>c) możliwość dostosowania wymagań edukacyjnych do potrzeb uczniów,</w:t>
            </w:r>
            <w:r>
              <w:rPr>
                <w:rFonts w:ascii="Arial" w:hAnsi="Arial"/>
              </w:rPr>
              <w:br/>
              <w:t>d) warunki i tryb uzyskania ocen wyższych od przewidywanych z zajęć edukacyjnych,</w:t>
            </w:r>
            <w:r>
              <w:rPr>
                <w:rFonts w:ascii="Arial" w:hAnsi="Arial"/>
              </w:rPr>
              <w:br/>
              <w:t>e) warunki i tryb uzyskania wyższej niż przewidywana rocznej oceny zachowania,</w:t>
            </w:r>
            <w:r>
              <w:rPr>
                <w:rFonts w:ascii="Arial" w:hAnsi="Arial"/>
              </w:rPr>
              <w:br/>
              <w:t>4. Planowanie pracy wychowawczej :</w:t>
            </w:r>
          </w:p>
          <w:p w:rsidR="007B74C8" w:rsidRDefault="00241549">
            <w:pPr>
              <w:pStyle w:val="TableContents"/>
              <w:spacing w:after="283" w:line="216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a) wybór trójki klasowej;</w:t>
            </w:r>
            <w:r>
              <w:rPr>
                <w:rFonts w:ascii="Arial" w:hAnsi="Arial"/>
              </w:rPr>
              <w:br/>
              <w:t>b) harmonogram imprez klasowych,</w:t>
            </w:r>
            <w:r>
              <w:rPr>
                <w:rFonts w:ascii="Arial" w:hAnsi="Arial"/>
              </w:rPr>
              <w:br/>
              <w:t>c) zasady udziału rodziców w życiu klasy.</w:t>
            </w:r>
            <w:r>
              <w:rPr>
                <w:rFonts w:ascii="Arial" w:hAnsi="Arial"/>
              </w:rPr>
              <w:br/>
              <w:t>5. Rozpoznanie środowiska domowego uczniów – zebranie niezbędnych informacji o uczniu i jego rodzinie.</w:t>
            </w:r>
            <w:r>
              <w:rPr>
                <w:rFonts w:ascii="Arial" w:hAnsi="Arial"/>
              </w:rPr>
              <w:br/>
              <w:t>6. Badanie oczekiwań rodziców wobec szkoły</w:t>
            </w:r>
            <w:r>
              <w:rPr>
                <w:rFonts w:ascii="Arial" w:hAnsi="Arial"/>
              </w:rPr>
              <w:br/>
              <w:t>7. Zapoznanie rodziców z planem lekcji i ofertą zajęć pozalekcyjnych.</w:t>
            </w:r>
            <w:r>
              <w:rPr>
                <w:rFonts w:ascii="Arial" w:hAnsi="Arial"/>
              </w:rPr>
              <w:br/>
              <w:t xml:space="preserve">8. Uzyskanie wszystkich niezbędnych </w:t>
            </w:r>
            <w:proofErr w:type="spellStart"/>
            <w:r>
              <w:rPr>
                <w:rFonts w:ascii="Arial" w:hAnsi="Arial"/>
              </w:rPr>
              <w:t>zgód</w:t>
            </w:r>
            <w:proofErr w:type="spellEnd"/>
            <w:r>
              <w:rPr>
                <w:rFonts w:ascii="Arial" w:hAnsi="Arial"/>
              </w:rPr>
              <w:t xml:space="preserve"> rodziców na udział ucznia w zajęciach dydaktyczno-wyrównawczych.</w:t>
            </w:r>
          </w:p>
          <w:p w:rsidR="007B74C8" w:rsidRDefault="00241549">
            <w:pPr>
              <w:pStyle w:val="TableContents"/>
              <w:spacing w:after="283" w:line="216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9. Zapoznanie z klauzulą informacyjną RODO.</w:t>
            </w:r>
          </w:p>
          <w:p w:rsidR="007B74C8" w:rsidRDefault="0024154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10. Omówienie spraw bieżących , informacji dyrekcji szkoły.</w:t>
            </w:r>
          </w:p>
        </w:tc>
      </w:tr>
      <w:tr w:rsidR="007B74C8" w:rsidTr="007B74C8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4C8" w:rsidRDefault="00241549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STYCZEŃ</w:t>
            </w:r>
          </w:p>
          <w:p w:rsidR="005F4B0E" w:rsidRDefault="005F4B0E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 w:rsidRPr="00BA086D">
              <w:rPr>
                <w:rFonts w:ascii="Arial" w:hAnsi="Arial"/>
                <w:b/>
              </w:rPr>
              <w:t>11.01.2024 r.</w:t>
            </w:r>
          </w:p>
        </w:tc>
        <w:tc>
          <w:tcPr>
            <w:tcW w:w="8554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4C8" w:rsidRDefault="00241549">
            <w:pPr>
              <w:pStyle w:val="TableContents"/>
              <w:spacing w:after="283" w:line="216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1. Wyniki klasyfikacji semestralnej - przekazanie informacji o postępach i trudnościach uczniów w nauce.</w:t>
            </w:r>
            <w:r>
              <w:rPr>
                <w:rFonts w:ascii="Arial" w:hAnsi="Arial"/>
              </w:rPr>
              <w:br/>
              <w:t>2. Przekazanie informacji o skutkach uzyskania nagannej oceny zachowania.</w:t>
            </w:r>
            <w:r>
              <w:rPr>
                <w:rFonts w:ascii="Arial" w:hAnsi="Arial"/>
              </w:rPr>
              <w:br/>
              <w:t>3. Omówienie spraw bieżących , informacji dyrekcji szkoły.</w:t>
            </w:r>
          </w:p>
        </w:tc>
      </w:tr>
      <w:tr w:rsidR="007B74C8" w:rsidTr="007B74C8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4C8" w:rsidRDefault="00241549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CZERWIEC</w:t>
            </w:r>
          </w:p>
          <w:p w:rsidR="005F4B0E" w:rsidRDefault="005F4B0E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 w:rsidRPr="005F4B0E">
              <w:rPr>
                <w:rFonts w:ascii="Arial" w:hAnsi="Arial"/>
                <w:b/>
              </w:rPr>
              <w:t>23.05.2024 r.</w:t>
            </w:r>
          </w:p>
        </w:tc>
        <w:tc>
          <w:tcPr>
            <w:tcW w:w="8554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4C8" w:rsidRDefault="00241549">
            <w:pPr>
              <w:pStyle w:val="TableContents"/>
              <w:spacing w:after="283" w:line="216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1. Przekazanie rodzicom informacji o ocenach zachowania i z zajęć edukacyjnych.</w:t>
            </w:r>
            <w:r>
              <w:rPr>
                <w:rFonts w:ascii="Arial" w:hAnsi="Arial"/>
              </w:rPr>
              <w:br/>
              <w:t>2. Bezpieczeństwo w domu i w szkole ( zagrożenia współczesnej cywilizacji)</w:t>
            </w:r>
            <w:r>
              <w:rPr>
                <w:rFonts w:ascii="Arial" w:hAnsi="Arial"/>
              </w:rPr>
              <w:br/>
              <w:t>3. Omówienie spraw bieżących , informacji dyrekcji szkoły.</w:t>
            </w:r>
          </w:p>
        </w:tc>
      </w:tr>
    </w:tbl>
    <w:p w:rsidR="007B74C8" w:rsidRDefault="00241549">
      <w:pPr>
        <w:pStyle w:val="Textbody"/>
        <w:rPr>
          <w:rFonts w:hint="eastAsia"/>
        </w:rPr>
      </w:pPr>
      <w:r>
        <w:rPr>
          <w:rStyle w:val="StrongEmphasis"/>
          <w:rFonts w:ascii="Arial" w:hAnsi="Arial"/>
        </w:rPr>
        <w:t>Pozostałe spotkania z rodzicami odbywać się będą wg zatwierdzonego planu współpracy dla danej klasie i harmonogramie dni otwartych.</w:t>
      </w:r>
    </w:p>
    <w:p w:rsidR="007B74C8" w:rsidRDefault="007B74C8">
      <w:pPr>
        <w:pStyle w:val="Textbody"/>
        <w:jc w:val="center"/>
        <w:rPr>
          <w:rFonts w:ascii="Arial" w:hAnsi="Arial"/>
        </w:rPr>
      </w:pPr>
    </w:p>
    <w:p w:rsidR="007B74C8" w:rsidRDefault="00241549">
      <w:pPr>
        <w:pStyle w:val="Standard"/>
        <w:tabs>
          <w:tab w:val="left" w:pos="0"/>
        </w:tabs>
        <w:spacing w:after="288"/>
        <w:rPr>
          <w:rFonts w:hint="eastAsia"/>
        </w:rPr>
      </w:pPr>
      <w:r>
        <w:rPr>
          <w:rStyle w:val="StrongEmphasis"/>
          <w:rFonts w:ascii="Arial" w:hAnsi="Arial"/>
          <w:color w:val="000000"/>
        </w:rPr>
        <w:t>Zebrania z rodzicami</w:t>
      </w:r>
    </w:p>
    <w:p w:rsidR="005F4B0E" w:rsidRPr="005F4B0E" w:rsidRDefault="005F4B0E" w:rsidP="005F4B0E">
      <w:pPr>
        <w:suppressAutoHyphens w:val="0"/>
        <w:autoSpaceDN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</w:pPr>
    </w:p>
    <w:p w:rsidR="005F4B0E" w:rsidRPr="005F4B0E" w:rsidRDefault="005F4B0E" w:rsidP="005F4B0E">
      <w:pPr>
        <w:suppressAutoHyphens w:val="0"/>
        <w:autoSpaceDN/>
        <w:spacing w:after="200" w:line="276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5F4B0E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07.09.2023 r.</w:t>
      </w:r>
      <w:r w:rsidRPr="005F4B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– zebranie rodziców dzieci przedszkolnych i klas I– organizacyjne (omówienie pracy szkoły, wyprawka, ubezpieczenia, składki na Radę Rodziców, plan pracy zajęć pozalekcyjnych, świetlicy i dokume</w:t>
      </w:r>
      <w:r w:rsidRPr="005F4B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n</w:t>
      </w:r>
      <w:r w:rsidRPr="005F4B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tacji szkoły – Plan pracy szkoły);</w:t>
      </w:r>
    </w:p>
    <w:p w:rsidR="005F4B0E" w:rsidRPr="005F4B0E" w:rsidRDefault="005F4B0E" w:rsidP="005F4B0E">
      <w:pPr>
        <w:suppressAutoHyphens w:val="0"/>
        <w:autoSpaceDN/>
        <w:spacing w:after="200" w:line="276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5F4B0E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14.09.2023r.</w:t>
      </w:r>
      <w:r w:rsidRPr="005F4B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zebranie rodziców dzieci klas II - III– organizacyjne (omówienie pracy szkoły, wyprawka, ube</w:t>
      </w:r>
      <w:r w:rsidRPr="005F4B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z</w:t>
      </w:r>
      <w:r w:rsidRPr="005F4B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pieczenia, składki na Radę Rodziców, plan pracy zajęć pozalekcyjnych, świetlicy i dokumentacji szkoły – Plan pracy szkoły);</w:t>
      </w:r>
    </w:p>
    <w:p w:rsidR="005F4B0E" w:rsidRPr="005F4B0E" w:rsidRDefault="005F4B0E" w:rsidP="005F4B0E">
      <w:pPr>
        <w:suppressAutoHyphens w:val="0"/>
        <w:autoSpaceDN/>
        <w:spacing w:after="200" w:line="276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5F4B0E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9.11.2023 r. –</w:t>
      </w:r>
      <w:r w:rsidRPr="005F4B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Dzień otwarty klasy I-III</w:t>
      </w:r>
    </w:p>
    <w:p w:rsidR="005F4B0E" w:rsidRPr="005F4B0E" w:rsidRDefault="005F4B0E" w:rsidP="005F4B0E">
      <w:pPr>
        <w:suppressAutoHyphens w:val="0"/>
        <w:autoSpaceDN/>
        <w:spacing w:after="200" w:line="276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5F4B0E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lastRenderedPageBreak/>
        <w:t>11.01.2024 r.</w:t>
      </w:r>
      <w:r w:rsidRPr="005F4B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– zebrania – podsumowanie I semestru nauki;</w:t>
      </w:r>
    </w:p>
    <w:p w:rsidR="005F4B0E" w:rsidRPr="005F4B0E" w:rsidRDefault="005F4B0E" w:rsidP="005F4B0E">
      <w:pPr>
        <w:suppressAutoHyphens w:val="0"/>
        <w:autoSpaceDN/>
        <w:spacing w:after="200" w:line="276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5F4B0E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14.03.2024 r.</w:t>
      </w:r>
      <w:r w:rsidRPr="005F4B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– zebranie – Dzień otwarty klasy I-III</w:t>
      </w:r>
    </w:p>
    <w:p w:rsidR="005F4B0E" w:rsidRPr="005F4B0E" w:rsidRDefault="005F4B0E" w:rsidP="005F4B0E">
      <w:pPr>
        <w:suppressAutoHyphens w:val="0"/>
        <w:autoSpaceDN/>
        <w:spacing w:after="200" w:line="276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5F4B0E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25.04.2024r. -</w:t>
      </w:r>
      <w:r w:rsidRPr="005F4B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zebranie rodziców dzieci przedszkolnych</w:t>
      </w:r>
    </w:p>
    <w:p w:rsidR="005F4B0E" w:rsidRPr="005F4B0E" w:rsidRDefault="005F4B0E" w:rsidP="005F4B0E">
      <w:pPr>
        <w:suppressAutoHyphens w:val="0"/>
        <w:autoSpaceDN/>
        <w:spacing w:after="200" w:line="276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5F4B0E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23.05.2024 r.</w:t>
      </w:r>
      <w:r w:rsidRPr="005F4B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– zebrania – propozycje ocen rocznych,</w:t>
      </w:r>
    </w:p>
    <w:p w:rsidR="007B74C8" w:rsidRDefault="007B74C8">
      <w:pPr>
        <w:pStyle w:val="Textbody"/>
        <w:spacing w:after="288"/>
        <w:rPr>
          <w:rFonts w:ascii="Arial" w:hAnsi="Arial"/>
          <w:color w:val="000000"/>
        </w:rPr>
      </w:pPr>
    </w:p>
    <w:p w:rsidR="007B74C8" w:rsidRDefault="007B74C8">
      <w:pPr>
        <w:pStyle w:val="Textbody"/>
        <w:spacing w:after="288"/>
        <w:rPr>
          <w:rFonts w:ascii="Arial" w:hAnsi="Arial"/>
        </w:rPr>
      </w:pPr>
    </w:p>
    <w:sectPr w:rsidR="007B74C8" w:rsidSect="007B74C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CCD" w:rsidRDefault="00D06CCD" w:rsidP="007B74C8">
      <w:r>
        <w:separator/>
      </w:r>
    </w:p>
  </w:endnote>
  <w:endnote w:type="continuationSeparator" w:id="0">
    <w:p w:rsidR="00D06CCD" w:rsidRDefault="00D06CCD" w:rsidP="007B7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CCD" w:rsidRDefault="00D06CCD" w:rsidP="007B74C8">
      <w:r w:rsidRPr="007B74C8">
        <w:rPr>
          <w:color w:val="000000"/>
        </w:rPr>
        <w:separator/>
      </w:r>
    </w:p>
  </w:footnote>
  <w:footnote w:type="continuationSeparator" w:id="0">
    <w:p w:rsidR="00D06CCD" w:rsidRDefault="00D06CCD" w:rsidP="007B7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03C"/>
    <w:multiLevelType w:val="multilevel"/>
    <w:tmpl w:val="14AEBC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208224F"/>
    <w:multiLevelType w:val="multilevel"/>
    <w:tmpl w:val="D6806F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F2368F0"/>
    <w:multiLevelType w:val="multilevel"/>
    <w:tmpl w:val="019650B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EAC0B62"/>
    <w:multiLevelType w:val="multilevel"/>
    <w:tmpl w:val="B5D2AEC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33508D5"/>
    <w:multiLevelType w:val="multilevel"/>
    <w:tmpl w:val="EDA69C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74C8"/>
    <w:rsid w:val="00241549"/>
    <w:rsid w:val="005F4B0E"/>
    <w:rsid w:val="007B74C8"/>
    <w:rsid w:val="00BA086D"/>
    <w:rsid w:val="00D0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74C8"/>
  </w:style>
  <w:style w:type="paragraph" w:customStyle="1" w:styleId="Heading">
    <w:name w:val="Heading"/>
    <w:basedOn w:val="Standard"/>
    <w:next w:val="Textbody"/>
    <w:rsid w:val="007B74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B74C8"/>
    <w:pPr>
      <w:spacing w:after="140" w:line="276" w:lineRule="auto"/>
    </w:pPr>
  </w:style>
  <w:style w:type="paragraph" w:styleId="Lista">
    <w:name w:val="List"/>
    <w:basedOn w:val="Textbody"/>
    <w:rsid w:val="007B74C8"/>
  </w:style>
  <w:style w:type="paragraph" w:customStyle="1" w:styleId="Caption">
    <w:name w:val="Caption"/>
    <w:basedOn w:val="Standard"/>
    <w:rsid w:val="007B74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B74C8"/>
    <w:pPr>
      <w:suppressLineNumbers/>
    </w:pPr>
  </w:style>
  <w:style w:type="paragraph" w:customStyle="1" w:styleId="Heading2">
    <w:name w:val="Heading 2"/>
    <w:basedOn w:val="Heading"/>
    <w:next w:val="Textbody"/>
    <w:rsid w:val="007B74C8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customStyle="1" w:styleId="TableContents">
    <w:name w:val="Table Contents"/>
    <w:basedOn w:val="Standard"/>
    <w:rsid w:val="007B74C8"/>
    <w:pPr>
      <w:widowControl w:val="0"/>
      <w:suppressLineNumbers/>
    </w:pPr>
  </w:style>
  <w:style w:type="paragraph" w:customStyle="1" w:styleId="TableHeading">
    <w:name w:val="Table Heading"/>
    <w:basedOn w:val="TableContents"/>
    <w:rsid w:val="007B74C8"/>
    <w:pPr>
      <w:jc w:val="center"/>
    </w:pPr>
    <w:rPr>
      <w:b/>
      <w:bCs/>
    </w:rPr>
  </w:style>
  <w:style w:type="paragraph" w:customStyle="1" w:styleId="Heading1">
    <w:name w:val="Heading 1"/>
    <w:basedOn w:val="Heading"/>
    <w:next w:val="Textbody"/>
    <w:rsid w:val="007B74C8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customStyle="1" w:styleId="Internetlink">
    <w:name w:val="Internet link"/>
    <w:rsid w:val="007B74C8"/>
    <w:rPr>
      <w:color w:val="000080"/>
      <w:u w:val="single"/>
    </w:rPr>
  </w:style>
  <w:style w:type="character" w:customStyle="1" w:styleId="StrongEmphasis">
    <w:name w:val="Strong Emphasis"/>
    <w:rsid w:val="007B74C8"/>
    <w:rPr>
      <w:b/>
      <w:bCs/>
    </w:rPr>
  </w:style>
  <w:style w:type="character" w:customStyle="1" w:styleId="NumberingSymbols">
    <w:name w:val="Numbering Symbols"/>
    <w:rsid w:val="007B74C8"/>
  </w:style>
  <w:style w:type="character" w:styleId="Uwydatnienie">
    <w:name w:val="Emphasis"/>
    <w:rsid w:val="007B74C8"/>
    <w:rPr>
      <w:i/>
      <w:iCs/>
    </w:rPr>
  </w:style>
  <w:style w:type="character" w:customStyle="1" w:styleId="BulletSymbols">
    <w:name w:val="Bullet Symbols"/>
    <w:rsid w:val="007B74C8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7</Pages>
  <Words>1540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D</dc:creator>
  <cp:lastModifiedBy>Rafał D</cp:lastModifiedBy>
  <cp:revision>1</cp:revision>
  <dcterms:created xsi:type="dcterms:W3CDTF">2023-05-15T15:48:00Z</dcterms:created>
  <dcterms:modified xsi:type="dcterms:W3CDTF">2023-09-01T12:43:00Z</dcterms:modified>
</cp:coreProperties>
</file>