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7C" w:rsidRDefault="00D24724">
      <w:pPr>
        <w:spacing w:after="62" w:line="259" w:lineRule="auto"/>
        <w:ind w:left="0" w:right="331" w:firstLine="0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WYMAGANIA EDUKACYJNE I KRYTERIA OCENIANIA  Z  PLASTYKI </w:t>
      </w:r>
      <w:r w:rsidR="00CE7DC9">
        <w:rPr>
          <w:rFonts w:ascii="Cambria" w:eastAsia="Cambria" w:hAnsi="Cambria" w:cs="Cambria"/>
          <w:b/>
          <w:sz w:val="28"/>
        </w:rPr>
        <w:t>– klasa IV</w:t>
      </w:r>
    </w:p>
    <w:p w:rsidR="00D24724" w:rsidRDefault="00D24724">
      <w:pPr>
        <w:spacing w:after="62" w:line="259" w:lineRule="auto"/>
        <w:ind w:left="0" w:right="331" w:firstLine="0"/>
        <w:jc w:val="center"/>
      </w:pPr>
    </w:p>
    <w:p w:rsidR="00B0667C" w:rsidRPr="00CE7DC9" w:rsidRDefault="00D24724">
      <w:pPr>
        <w:spacing w:after="0" w:line="247" w:lineRule="auto"/>
        <w:ind w:left="0" w:right="329" w:firstLine="0"/>
        <w:rPr>
          <w:sz w:val="24"/>
          <w:szCs w:val="24"/>
        </w:rPr>
      </w:pPr>
      <w:r w:rsidRPr="00CE7DC9">
        <w:rPr>
          <w:rFonts w:eastAsia="Cambria"/>
          <w:sz w:val="24"/>
          <w:szCs w:val="24"/>
        </w:rPr>
        <w:t>Przedmiotowy system oceniania ma na celu wspieranie rozwoju intelektualnego  i osobowościowego ucznia. Wymagania edukacyjne formułowane są w oparciu  o podstawę programową oraz Program nauczania plastyki w klasach 4-7 szkoły podstawowej "Do dzieła" .</w:t>
      </w:r>
      <w:r w:rsidRPr="00CE7DC9">
        <w:rPr>
          <w:rFonts w:eastAsia="Arial"/>
          <w:sz w:val="24"/>
          <w:szCs w:val="24"/>
        </w:rPr>
        <w:t xml:space="preserve"> </w:t>
      </w:r>
    </w:p>
    <w:p w:rsidR="00B0667C" w:rsidRPr="00CE7DC9" w:rsidRDefault="00CE7DC9">
      <w:pPr>
        <w:spacing w:after="156" w:line="262" w:lineRule="auto"/>
        <w:ind w:left="10" w:right="189"/>
        <w:jc w:val="left"/>
        <w:rPr>
          <w:sz w:val="24"/>
          <w:szCs w:val="24"/>
        </w:rPr>
      </w:pPr>
      <w:r>
        <w:rPr>
          <w:rFonts w:eastAsia="Cambria"/>
          <w:sz w:val="24"/>
          <w:szCs w:val="24"/>
        </w:rPr>
        <w:t xml:space="preserve">  Podręczniki dla klas IV </w:t>
      </w:r>
      <w:r w:rsidR="00D24724" w:rsidRPr="00CE7DC9">
        <w:rPr>
          <w:rFonts w:eastAsia="Cambria"/>
          <w:sz w:val="24"/>
          <w:szCs w:val="24"/>
        </w:rPr>
        <w:t xml:space="preserve">do plastyki  „Do dzieła!” Jadwiga Lukas, Krystyna </w:t>
      </w:r>
      <w:proofErr w:type="spellStart"/>
      <w:r w:rsidR="00D24724" w:rsidRPr="00CE7DC9">
        <w:rPr>
          <w:rFonts w:eastAsia="Cambria"/>
          <w:sz w:val="24"/>
          <w:szCs w:val="24"/>
        </w:rPr>
        <w:t>Onak</w:t>
      </w:r>
      <w:proofErr w:type="spellEnd"/>
      <w:r w:rsidR="00D24724" w:rsidRPr="00CE7DC9">
        <w:rPr>
          <w:rFonts w:eastAsia="Cambria"/>
          <w:sz w:val="24"/>
          <w:szCs w:val="24"/>
        </w:rPr>
        <w:t xml:space="preserve">,  M. </w:t>
      </w:r>
      <w:proofErr w:type="spellStart"/>
      <w:r w:rsidR="00D24724" w:rsidRPr="00CE7DC9">
        <w:rPr>
          <w:rFonts w:eastAsia="Cambria"/>
          <w:sz w:val="24"/>
          <w:szCs w:val="24"/>
        </w:rPr>
        <w:t>Ipczyńska</w:t>
      </w:r>
      <w:proofErr w:type="spellEnd"/>
      <w:r w:rsidR="00D24724" w:rsidRPr="00CE7DC9">
        <w:rPr>
          <w:rFonts w:eastAsia="Cambria"/>
          <w:sz w:val="24"/>
          <w:szCs w:val="24"/>
        </w:rPr>
        <w:t xml:space="preserve">, </w:t>
      </w:r>
      <w:proofErr w:type="spellStart"/>
      <w:r w:rsidR="00D24724" w:rsidRPr="00CE7DC9">
        <w:rPr>
          <w:rFonts w:eastAsia="Cambria"/>
          <w:sz w:val="24"/>
          <w:szCs w:val="24"/>
        </w:rPr>
        <w:t>N.Mrozkowiak</w:t>
      </w:r>
      <w:proofErr w:type="spellEnd"/>
      <w:r w:rsidR="00D24724" w:rsidRPr="00CE7DC9">
        <w:rPr>
          <w:rFonts w:eastAsia="Cambria"/>
          <w:sz w:val="24"/>
          <w:szCs w:val="24"/>
        </w:rPr>
        <w:t xml:space="preserve">.   </w:t>
      </w:r>
    </w:p>
    <w:p w:rsidR="00B0667C" w:rsidRPr="00CE7DC9" w:rsidRDefault="00D24724">
      <w:pPr>
        <w:spacing w:after="181" w:line="262" w:lineRule="auto"/>
        <w:ind w:left="10" w:right="189"/>
        <w:jc w:val="left"/>
        <w:rPr>
          <w:sz w:val="24"/>
          <w:szCs w:val="24"/>
        </w:rPr>
      </w:pPr>
      <w:r w:rsidRPr="00CE7DC9">
        <w:rPr>
          <w:rFonts w:eastAsia="Cambria"/>
          <w:sz w:val="24"/>
          <w:szCs w:val="24"/>
        </w:rPr>
        <w:t xml:space="preserve">wyd. Nowa Era   </w:t>
      </w:r>
    </w:p>
    <w:p w:rsidR="00B0667C" w:rsidRPr="00CE7DC9" w:rsidRDefault="00D24724">
      <w:pPr>
        <w:numPr>
          <w:ilvl w:val="0"/>
          <w:numId w:val="1"/>
        </w:numPr>
        <w:spacing w:after="0" w:line="259" w:lineRule="auto"/>
        <w:ind w:right="0" w:hanging="360"/>
        <w:jc w:val="left"/>
        <w:rPr>
          <w:sz w:val="24"/>
          <w:szCs w:val="24"/>
        </w:rPr>
      </w:pPr>
      <w:r w:rsidRPr="00CE7DC9">
        <w:rPr>
          <w:rFonts w:eastAsia="Cambria"/>
          <w:b/>
          <w:sz w:val="24"/>
          <w:szCs w:val="24"/>
        </w:rPr>
        <w:t xml:space="preserve">Kryteria ocen z plastyki. </w:t>
      </w:r>
    </w:p>
    <w:p w:rsidR="00B0667C" w:rsidRPr="00CE7DC9" w:rsidRDefault="00D24724">
      <w:pPr>
        <w:spacing w:after="25" w:line="262" w:lineRule="auto"/>
        <w:ind w:right="189"/>
        <w:jc w:val="left"/>
        <w:rPr>
          <w:sz w:val="24"/>
          <w:szCs w:val="24"/>
        </w:rPr>
      </w:pPr>
      <w:r w:rsidRPr="00CE7DC9">
        <w:rPr>
          <w:rFonts w:eastAsia="Cambria"/>
          <w:sz w:val="24"/>
          <w:szCs w:val="24"/>
        </w:rPr>
        <w:t xml:space="preserve"> Nauczyciel, dokonując oceny, zwraca uwagę przede wszystkim na: </w:t>
      </w:r>
    </w:p>
    <w:p w:rsidR="00B0667C" w:rsidRPr="00CE7DC9" w:rsidRDefault="00D24724">
      <w:pPr>
        <w:numPr>
          <w:ilvl w:val="2"/>
          <w:numId w:val="3"/>
        </w:numPr>
        <w:spacing w:after="25" w:line="262" w:lineRule="auto"/>
        <w:ind w:right="189" w:hanging="360"/>
        <w:jc w:val="left"/>
        <w:rPr>
          <w:sz w:val="24"/>
          <w:szCs w:val="24"/>
        </w:rPr>
      </w:pPr>
      <w:r w:rsidRPr="00CE7DC9">
        <w:rPr>
          <w:rFonts w:eastAsia="Cambria"/>
          <w:sz w:val="24"/>
          <w:szCs w:val="24"/>
        </w:rPr>
        <w:t xml:space="preserve">poziom uzdolnień i predyspozycji plastycznych ucznia, </w:t>
      </w:r>
    </w:p>
    <w:p w:rsidR="00B0667C" w:rsidRPr="00CE7DC9" w:rsidRDefault="00D24724">
      <w:pPr>
        <w:numPr>
          <w:ilvl w:val="2"/>
          <w:numId w:val="3"/>
        </w:numPr>
        <w:spacing w:after="25" w:line="262" w:lineRule="auto"/>
        <w:ind w:right="189" w:hanging="360"/>
        <w:jc w:val="left"/>
        <w:rPr>
          <w:sz w:val="24"/>
          <w:szCs w:val="24"/>
        </w:rPr>
      </w:pPr>
      <w:r w:rsidRPr="00CE7DC9">
        <w:rPr>
          <w:rFonts w:eastAsia="Cambria"/>
          <w:sz w:val="24"/>
          <w:szCs w:val="24"/>
        </w:rPr>
        <w:t xml:space="preserve">indywidualny wkład pracy potrzebny do realizacji określonych zadań plastycznych, </w:t>
      </w:r>
    </w:p>
    <w:p w:rsidR="00B0667C" w:rsidRPr="00CE7DC9" w:rsidRDefault="00D24724">
      <w:pPr>
        <w:numPr>
          <w:ilvl w:val="2"/>
          <w:numId w:val="3"/>
        </w:numPr>
        <w:spacing w:after="25" w:line="262" w:lineRule="auto"/>
        <w:ind w:right="189" w:hanging="360"/>
        <w:jc w:val="left"/>
        <w:rPr>
          <w:sz w:val="24"/>
          <w:szCs w:val="24"/>
        </w:rPr>
      </w:pPr>
      <w:r w:rsidRPr="00CE7DC9">
        <w:rPr>
          <w:rFonts w:eastAsia="Cambria"/>
          <w:sz w:val="24"/>
          <w:szCs w:val="24"/>
        </w:rPr>
        <w:t xml:space="preserve">zaangażowanie w działania plastyczne i jego aktywny w nich udział, </w:t>
      </w:r>
    </w:p>
    <w:p w:rsidR="00B0667C" w:rsidRPr="00CE7DC9" w:rsidRDefault="00D24724">
      <w:pPr>
        <w:numPr>
          <w:ilvl w:val="2"/>
          <w:numId w:val="3"/>
        </w:numPr>
        <w:spacing w:after="25" w:line="262" w:lineRule="auto"/>
        <w:ind w:right="189" w:hanging="360"/>
        <w:jc w:val="left"/>
        <w:rPr>
          <w:sz w:val="24"/>
          <w:szCs w:val="24"/>
        </w:rPr>
      </w:pPr>
      <w:r w:rsidRPr="00CE7DC9">
        <w:rPr>
          <w:rFonts w:eastAsia="Cambria"/>
          <w:sz w:val="24"/>
          <w:szCs w:val="24"/>
        </w:rPr>
        <w:t xml:space="preserve">poziom wiedzy i umiejętności w zakresie różnych form aktywności plastycznej  i wiadomości z teorii plastyki,  </w:t>
      </w:r>
    </w:p>
    <w:p w:rsidR="00CE7DC9" w:rsidRPr="00CE7DC9" w:rsidRDefault="00D24724">
      <w:pPr>
        <w:numPr>
          <w:ilvl w:val="2"/>
          <w:numId w:val="3"/>
        </w:numPr>
        <w:spacing w:after="25" w:line="262" w:lineRule="auto"/>
        <w:ind w:right="189" w:hanging="360"/>
        <w:jc w:val="left"/>
        <w:rPr>
          <w:sz w:val="24"/>
          <w:szCs w:val="24"/>
        </w:rPr>
      </w:pPr>
      <w:r w:rsidRPr="00CE7DC9">
        <w:rPr>
          <w:rFonts w:eastAsia="Cambria"/>
          <w:sz w:val="24"/>
          <w:szCs w:val="24"/>
        </w:rPr>
        <w:t>podejmowanie przez ucznia dodatkowych zadań plastycznych, włączanie się w życie artystyczne szkoły i środowiska,</w:t>
      </w:r>
    </w:p>
    <w:p w:rsidR="00B0667C" w:rsidRPr="00CE7DC9" w:rsidRDefault="00D24724">
      <w:pPr>
        <w:numPr>
          <w:ilvl w:val="2"/>
          <w:numId w:val="3"/>
        </w:numPr>
        <w:spacing w:after="25" w:line="262" w:lineRule="auto"/>
        <w:ind w:right="189" w:hanging="360"/>
        <w:jc w:val="left"/>
        <w:rPr>
          <w:sz w:val="24"/>
          <w:szCs w:val="24"/>
        </w:rPr>
      </w:pPr>
      <w:r w:rsidRPr="00CE7DC9">
        <w:rPr>
          <w:rFonts w:eastAsia="Cambria"/>
          <w:sz w:val="24"/>
          <w:szCs w:val="24"/>
        </w:rPr>
        <w:t xml:space="preserve"> przygotowanie do zajęć. </w:t>
      </w:r>
    </w:p>
    <w:p w:rsidR="00B0667C" w:rsidRPr="00CE7DC9" w:rsidRDefault="00D24724">
      <w:pPr>
        <w:numPr>
          <w:ilvl w:val="2"/>
          <w:numId w:val="3"/>
        </w:numPr>
        <w:spacing w:after="0" w:line="262" w:lineRule="auto"/>
        <w:ind w:right="189" w:hanging="360"/>
        <w:jc w:val="left"/>
        <w:rPr>
          <w:sz w:val="24"/>
          <w:szCs w:val="24"/>
        </w:rPr>
      </w:pPr>
      <w:r w:rsidRPr="00CE7DC9">
        <w:rPr>
          <w:rFonts w:eastAsia="Cambria"/>
          <w:sz w:val="24"/>
          <w:szCs w:val="24"/>
        </w:rPr>
        <w:t xml:space="preserve">wysiłek wkładany przez ucznia i wywiązywanie się z obowiązków wynikających ze specyfiki przedmiotu. </w:t>
      </w:r>
    </w:p>
    <w:p w:rsidR="00B0667C" w:rsidRPr="00CE7DC9" w:rsidRDefault="00D24724">
      <w:pPr>
        <w:spacing w:after="24" w:line="259" w:lineRule="auto"/>
        <w:ind w:left="720" w:right="0" w:firstLine="0"/>
        <w:jc w:val="left"/>
        <w:rPr>
          <w:sz w:val="24"/>
          <w:szCs w:val="24"/>
        </w:rPr>
      </w:pPr>
      <w:r w:rsidRPr="00CE7DC9">
        <w:rPr>
          <w:rFonts w:eastAsia="Cambria"/>
          <w:sz w:val="24"/>
          <w:szCs w:val="24"/>
        </w:rPr>
        <w:t xml:space="preserve"> </w:t>
      </w:r>
    </w:p>
    <w:p w:rsidR="00B0667C" w:rsidRPr="00CE7DC9" w:rsidRDefault="00D24724">
      <w:pPr>
        <w:numPr>
          <w:ilvl w:val="0"/>
          <w:numId w:val="1"/>
        </w:numPr>
        <w:spacing w:after="0" w:line="259" w:lineRule="auto"/>
        <w:ind w:right="0" w:hanging="360"/>
        <w:jc w:val="left"/>
        <w:rPr>
          <w:sz w:val="24"/>
          <w:szCs w:val="24"/>
        </w:rPr>
      </w:pPr>
      <w:r w:rsidRPr="00CE7DC9">
        <w:rPr>
          <w:rFonts w:eastAsia="Cambria"/>
          <w:b/>
          <w:sz w:val="24"/>
          <w:szCs w:val="24"/>
        </w:rPr>
        <w:t xml:space="preserve">Zasady oceniania uczniów.  </w:t>
      </w:r>
    </w:p>
    <w:p w:rsidR="00B0667C" w:rsidRPr="00CE7DC9" w:rsidRDefault="00D24724">
      <w:pPr>
        <w:spacing w:after="0" w:line="262" w:lineRule="auto"/>
        <w:ind w:right="189"/>
        <w:jc w:val="left"/>
        <w:rPr>
          <w:sz w:val="24"/>
          <w:szCs w:val="24"/>
        </w:rPr>
      </w:pPr>
      <w:r w:rsidRPr="00CE7DC9">
        <w:rPr>
          <w:rFonts w:eastAsia="Cambria"/>
          <w:sz w:val="24"/>
          <w:szCs w:val="24"/>
        </w:rPr>
        <w:t xml:space="preserve">Prace plastyczne oceniane są wg ustalonych zasad podanych przed rozpoczęciem pracy. </w:t>
      </w:r>
    </w:p>
    <w:p w:rsidR="00B0667C" w:rsidRPr="00CE7DC9" w:rsidRDefault="00D24724">
      <w:pPr>
        <w:spacing w:after="25" w:line="262" w:lineRule="auto"/>
        <w:ind w:right="189"/>
        <w:jc w:val="left"/>
        <w:rPr>
          <w:sz w:val="24"/>
          <w:szCs w:val="24"/>
        </w:rPr>
      </w:pPr>
      <w:r w:rsidRPr="00CE7DC9">
        <w:rPr>
          <w:rFonts w:eastAsia="Cambria"/>
          <w:sz w:val="24"/>
          <w:szCs w:val="24"/>
        </w:rPr>
        <w:t xml:space="preserve">Prace ucznia oceniane są za:  </w:t>
      </w:r>
    </w:p>
    <w:p w:rsidR="00B0667C" w:rsidRPr="00CE7DC9" w:rsidRDefault="00D24724">
      <w:pPr>
        <w:numPr>
          <w:ilvl w:val="2"/>
          <w:numId w:val="2"/>
        </w:numPr>
        <w:spacing w:after="25" w:line="262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mbria"/>
          <w:sz w:val="24"/>
          <w:szCs w:val="24"/>
        </w:rPr>
        <w:t>zgodność z tematem, bogactwo treści, wartości formalne (kompozycja, kolorystyka, zastosowane materiały oraz technika</w:t>
      </w:r>
      <w:r w:rsidRPr="00CE7DC9">
        <w:rPr>
          <w:rFonts w:eastAsia="Calibri"/>
          <w:sz w:val="24"/>
          <w:szCs w:val="24"/>
        </w:rPr>
        <w:t xml:space="preserve">), </w:t>
      </w:r>
    </w:p>
    <w:p w:rsidR="00B0667C" w:rsidRPr="00CE7DC9" w:rsidRDefault="00D24724">
      <w:pPr>
        <w:numPr>
          <w:ilvl w:val="2"/>
          <w:numId w:val="2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trafność obserwacji, pomysłowość (oryginalność), </w:t>
      </w:r>
    </w:p>
    <w:p w:rsidR="00B0667C" w:rsidRPr="00CE7DC9" w:rsidRDefault="00D24724">
      <w:pPr>
        <w:numPr>
          <w:ilvl w:val="2"/>
          <w:numId w:val="2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ocenie podlegają tylko prace wykonane samodzielnie przez ucznia,  </w:t>
      </w:r>
    </w:p>
    <w:p w:rsidR="00B0667C" w:rsidRPr="00CE7DC9" w:rsidRDefault="00D24724">
      <w:pPr>
        <w:numPr>
          <w:ilvl w:val="2"/>
          <w:numId w:val="2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ocenę niedostateczną otrzymuje uczeń wtedy, gdy nie odda pracy do oceny, </w:t>
      </w:r>
    </w:p>
    <w:p w:rsidR="00B0667C" w:rsidRPr="00CE7DC9" w:rsidRDefault="00D24724">
      <w:pPr>
        <w:numPr>
          <w:ilvl w:val="2"/>
          <w:numId w:val="2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każda aktywność twórcza jest oceniana pozytywnie,  </w:t>
      </w:r>
    </w:p>
    <w:p w:rsidR="00B0667C" w:rsidRPr="00CE7DC9" w:rsidRDefault="00D24724">
      <w:pPr>
        <w:numPr>
          <w:ilvl w:val="2"/>
          <w:numId w:val="2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jeżeli uczeń nie skończył pracy na zajęciach to może to zrobić w domu i oddać pracę w wciągu  tygodnia od zakończenia tej pracy na lekcji, </w:t>
      </w:r>
    </w:p>
    <w:p w:rsidR="00B0667C" w:rsidRPr="00CE7DC9" w:rsidRDefault="00D24724">
      <w:pPr>
        <w:numPr>
          <w:ilvl w:val="2"/>
          <w:numId w:val="2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uczeń  może  poprawić oceny niedostateczne za nieterminowe oddanie pracy, </w:t>
      </w:r>
    </w:p>
    <w:p w:rsidR="00B0667C" w:rsidRPr="00CE7DC9" w:rsidRDefault="00D24724">
      <w:pPr>
        <w:numPr>
          <w:ilvl w:val="2"/>
          <w:numId w:val="2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raz w semestrze można być nieprzygotowanym do zajęć, zgłoszenie może dotyczyć braku zeszytu, podręcznika, materiałów plastycznych, zaległej pracy, </w:t>
      </w:r>
    </w:p>
    <w:p w:rsidR="00B0667C" w:rsidRPr="00CE7DC9" w:rsidRDefault="00D24724">
      <w:pPr>
        <w:numPr>
          <w:ilvl w:val="2"/>
          <w:numId w:val="2"/>
        </w:numPr>
        <w:spacing w:after="160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jeżeli z braku materiałów uczeń nie wykonuje pracy na lekcji, nauczyciel wyznacza mu zadanie podobne, a w domu musi wykonać pracę wykonywaną na zajęciach planowych.  </w:t>
      </w:r>
    </w:p>
    <w:p w:rsidR="00B0667C" w:rsidRPr="00CE7DC9" w:rsidRDefault="00D24724" w:rsidP="00CE7DC9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 </w:t>
      </w:r>
    </w:p>
    <w:p w:rsidR="00B0667C" w:rsidRPr="00CE7DC9" w:rsidRDefault="00D24724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lastRenderedPageBreak/>
        <w:t xml:space="preserve"> </w:t>
      </w:r>
    </w:p>
    <w:p w:rsidR="00B0667C" w:rsidRPr="00CE7DC9" w:rsidRDefault="00D24724">
      <w:pPr>
        <w:numPr>
          <w:ilvl w:val="0"/>
          <w:numId w:val="1"/>
        </w:numPr>
        <w:spacing w:after="0" w:line="259" w:lineRule="auto"/>
        <w:ind w:right="0" w:hanging="360"/>
        <w:jc w:val="left"/>
        <w:rPr>
          <w:sz w:val="24"/>
          <w:szCs w:val="24"/>
        </w:rPr>
      </w:pPr>
      <w:r w:rsidRPr="00CE7DC9">
        <w:rPr>
          <w:rFonts w:eastAsia="Calibri"/>
          <w:b/>
          <w:sz w:val="24"/>
          <w:szCs w:val="24"/>
        </w:rPr>
        <w:t xml:space="preserve">Szczegółowe kryteria ocen:  </w:t>
      </w:r>
    </w:p>
    <w:p w:rsidR="00B0667C" w:rsidRPr="00CE7DC9" w:rsidRDefault="00D24724">
      <w:pPr>
        <w:spacing w:after="33" w:line="259" w:lineRule="auto"/>
        <w:ind w:left="715" w:right="0"/>
        <w:jc w:val="left"/>
        <w:rPr>
          <w:sz w:val="24"/>
          <w:szCs w:val="24"/>
        </w:rPr>
      </w:pPr>
      <w:r w:rsidRPr="00CE7DC9">
        <w:rPr>
          <w:rFonts w:eastAsia="Calibri"/>
          <w:b/>
          <w:sz w:val="24"/>
          <w:szCs w:val="24"/>
        </w:rPr>
        <w:t xml:space="preserve">a/ocena celująca (6) </w:t>
      </w:r>
    </w:p>
    <w:p w:rsidR="00B0667C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czynny udział w zajęciach, kompletne, estetyczne i zgodne z tematem i określonymi zagadnieniami plastycznymi wykonanie ćwiczeń i prac plastycznych, </w:t>
      </w:r>
    </w:p>
    <w:p w:rsidR="00B0667C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pełne przyswojenie wiadomości objętych programem nauczania, </w:t>
      </w:r>
    </w:p>
    <w:p w:rsidR="00B0667C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poszerzanie wiedzy, uczestnictwo w konkursach plastycznych na terenie szkoły i poza nią, </w:t>
      </w:r>
    </w:p>
    <w:p w:rsidR="00B0667C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prawidłowa organizacja pracy, wykorzystywanie wiadomości i umiejętności  w zadaniach nietypowych,  </w:t>
      </w:r>
    </w:p>
    <w:p w:rsidR="00B0667C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wykonywanie prac dodatkowych (dekoracji, plakatów), </w:t>
      </w:r>
    </w:p>
    <w:p w:rsidR="00B0667C" w:rsidRPr="00CE7DC9" w:rsidRDefault="00D24724">
      <w:pPr>
        <w:numPr>
          <w:ilvl w:val="1"/>
          <w:numId w:val="1"/>
        </w:numPr>
        <w:spacing w:after="1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wszystkie prace oddane w terminie, przygotowanie do zajęć;  </w:t>
      </w:r>
    </w:p>
    <w:p w:rsidR="00B0667C" w:rsidRPr="00CE7DC9" w:rsidRDefault="00D24724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  <w:r w:rsidRPr="00CE7DC9">
        <w:rPr>
          <w:rFonts w:eastAsia="Calibri"/>
          <w:b/>
          <w:sz w:val="24"/>
          <w:szCs w:val="24"/>
        </w:rPr>
        <w:t xml:space="preserve"> </w:t>
      </w:r>
    </w:p>
    <w:p w:rsidR="00B0667C" w:rsidRPr="00CE7DC9" w:rsidRDefault="00D24724">
      <w:pPr>
        <w:spacing w:after="33" w:line="259" w:lineRule="auto"/>
        <w:ind w:left="715" w:right="0"/>
        <w:jc w:val="left"/>
        <w:rPr>
          <w:sz w:val="24"/>
          <w:szCs w:val="24"/>
        </w:rPr>
      </w:pPr>
      <w:r w:rsidRPr="00CE7DC9">
        <w:rPr>
          <w:rFonts w:eastAsia="Calibri"/>
          <w:b/>
          <w:sz w:val="24"/>
          <w:szCs w:val="24"/>
        </w:rPr>
        <w:t xml:space="preserve">b/ ocena bardzo dobra (5)  </w:t>
      </w:r>
    </w:p>
    <w:p w:rsidR="00B0667C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czynny udział w zajęciach lekcyjnych, estetyczne wykonywanie prac, ćwiczeń  w określonym czasie lub przed jego upływem,  </w:t>
      </w:r>
    </w:p>
    <w:p w:rsidR="00B0667C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pełne przyswojenie wiadomości objętych programem nauczania,  </w:t>
      </w:r>
    </w:p>
    <w:p w:rsidR="00B0667C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prawidłowa organizacja pracy,  </w:t>
      </w:r>
    </w:p>
    <w:p w:rsidR="00B0667C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wykorzystywanie wiadomości i umiejętności w zadaniach nietypowych,  </w:t>
      </w:r>
    </w:p>
    <w:p w:rsidR="00B0667C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wykonywanie prac dodatkowych,  </w:t>
      </w:r>
    </w:p>
    <w:p w:rsidR="00B0667C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wszystkie prace oddane w terminie,  </w:t>
      </w:r>
    </w:p>
    <w:p w:rsidR="00B0667C" w:rsidRPr="00CE7DC9" w:rsidRDefault="00D24724">
      <w:pPr>
        <w:numPr>
          <w:ilvl w:val="1"/>
          <w:numId w:val="1"/>
        </w:numPr>
        <w:spacing w:after="1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przygotowywanie się do zajęć;  </w:t>
      </w:r>
    </w:p>
    <w:p w:rsidR="00B0667C" w:rsidRPr="00CE7DC9" w:rsidRDefault="00D24724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  <w:r w:rsidRPr="00CE7DC9">
        <w:rPr>
          <w:rFonts w:eastAsia="Calibri"/>
          <w:b/>
          <w:sz w:val="24"/>
          <w:szCs w:val="24"/>
        </w:rPr>
        <w:t xml:space="preserve"> </w:t>
      </w:r>
    </w:p>
    <w:p w:rsidR="00B0667C" w:rsidRPr="00CE7DC9" w:rsidRDefault="00D24724">
      <w:pPr>
        <w:spacing w:after="33" w:line="259" w:lineRule="auto"/>
        <w:ind w:left="715" w:right="0"/>
        <w:jc w:val="left"/>
        <w:rPr>
          <w:sz w:val="24"/>
          <w:szCs w:val="24"/>
        </w:rPr>
      </w:pPr>
      <w:r w:rsidRPr="00CE7DC9">
        <w:rPr>
          <w:rFonts w:eastAsia="Calibri"/>
          <w:b/>
          <w:sz w:val="24"/>
          <w:szCs w:val="24"/>
        </w:rPr>
        <w:t xml:space="preserve">c/ ocena dobra (4) </w:t>
      </w:r>
    </w:p>
    <w:p w:rsidR="00B0667C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gotowość i zabieranie głosu w dyskusji na tematy zaproponowane przez nauczyciela lub wykonywanych przez siebie i kolegów dziełach plastycznych, </w:t>
      </w:r>
    </w:p>
    <w:p w:rsidR="00B0667C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przyswojenie wiedzy i umiejętności i wykorzystanie jej w sytuacjach typowych, wykonywanie ćwiczeń objętych programem nauczania,  </w:t>
      </w:r>
    </w:p>
    <w:p w:rsidR="00B0667C" w:rsidRPr="00CE7DC9" w:rsidRDefault="00D24724">
      <w:pPr>
        <w:numPr>
          <w:ilvl w:val="1"/>
          <w:numId w:val="1"/>
        </w:numPr>
        <w:spacing w:after="1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prace staranne i estetyczne;  </w:t>
      </w:r>
    </w:p>
    <w:p w:rsidR="00B0667C" w:rsidRPr="00CE7DC9" w:rsidRDefault="00D24724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  <w:r w:rsidRPr="00CE7DC9">
        <w:rPr>
          <w:rFonts w:eastAsia="Calibri"/>
          <w:b/>
          <w:sz w:val="24"/>
          <w:szCs w:val="24"/>
        </w:rPr>
        <w:t xml:space="preserve"> </w:t>
      </w:r>
    </w:p>
    <w:p w:rsidR="00B0667C" w:rsidRPr="00CE7DC9" w:rsidRDefault="00D24724">
      <w:pPr>
        <w:spacing w:after="33" w:line="259" w:lineRule="auto"/>
        <w:ind w:left="715" w:right="0"/>
        <w:jc w:val="left"/>
        <w:rPr>
          <w:sz w:val="24"/>
          <w:szCs w:val="24"/>
        </w:rPr>
      </w:pPr>
      <w:r w:rsidRPr="00CE7DC9">
        <w:rPr>
          <w:rFonts w:eastAsia="Calibri"/>
          <w:b/>
          <w:sz w:val="24"/>
          <w:szCs w:val="24"/>
        </w:rPr>
        <w:t xml:space="preserve">d/ ocena dostateczna (3)  </w:t>
      </w:r>
    </w:p>
    <w:p w:rsidR="00B0667C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podstawowe opanowanie materiału zawartego w programie nauczania,  </w:t>
      </w:r>
    </w:p>
    <w:p w:rsidR="00B0667C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trudności z zastosowaniem, wykorzystaniem wiedzy teoretycznej podczas wykonywania pracy, </w:t>
      </w:r>
    </w:p>
    <w:p w:rsidR="00B0667C" w:rsidRPr="00CE7DC9" w:rsidRDefault="00D24724">
      <w:pPr>
        <w:numPr>
          <w:ilvl w:val="1"/>
          <w:numId w:val="1"/>
        </w:numPr>
        <w:spacing w:after="1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prace niestaranne i nieestetyczne; </w:t>
      </w:r>
    </w:p>
    <w:p w:rsidR="00B0667C" w:rsidRPr="00CE7DC9" w:rsidRDefault="00D24724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  <w:r w:rsidRPr="00CE7DC9">
        <w:rPr>
          <w:rFonts w:eastAsia="Calibri"/>
          <w:b/>
          <w:sz w:val="24"/>
          <w:szCs w:val="24"/>
        </w:rPr>
        <w:t xml:space="preserve">  </w:t>
      </w:r>
    </w:p>
    <w:p w:rsidR="00B0667C" w:rsidRPr="00CE7DC9" w:rsidRDefault="00D24724">
      <w:pPr>
        <w:spacing w:after="33" w:line="259" w:lineRule="auto"/>
        <w:ind w:left="715" w:right="0"/>
        <w:jc w:val="left"/>
        <w:rPr>
          <w:sz w:val="24"/>
          <w:szCs w:val="24"/>
        </w:rPr>
      </w:pPr>
      <w:r w:rsidRPr="00CE7DC9">
        <w:rPr>
          <w:rFonts w:eastAsia="Calibri"/>
          <w:b/>
          <w:sz w:val="24"/>
          <w:szCs w:val="24"/>
        </w:rPr>
        <w:t xml:space="preserve">e/ ocena dopuszczająca (2)  </w:t>
      </w:r>
    </w:p>
    <w:p w:rsidR="00B0667C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spore luki w wiadomościach (minimum programowe), </w:t>
      </w:r>
    </w:p>
    <w:p w:rsidR="00B0667C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brak zaangażowania w pracę na lekcjach,  </w:t>
      </w:r>
    </w:p>
    <w:p w:rsidR="00B0667C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zgodne z tematem, ale nieestetyczne wykonywanie prac, </w:t>
      </w:r>
    </w:p>
    <w:p w:rsidR="00B0667C" w:rsidRPr="00CE7DC9" w:rsidRDefault="00D24724">
      <w:pPr>
        <w:numPr>
          <w:ilvl w:val="1"/>
          <w:numId w:val="1"/>
        </w:numPr>
        <w:spacing w:after="1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częste nieprzygotowanie do lekcji; </w:t>
      </w:r>
    </w:p>
    <w:p w:rsidR="00B0667C" w:rsidRPr="00CE7DC9" w:rsidRDefault="00D24724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  <w:r w:rsidRPr="00CE7DC9">
        <w:rPr>
          <w:rFonts w:eastAsia="Calibri"/>
          <w:b/>
          <w:sz w:val="24"/>
          <w:szCs w:val="24"/>
        </w:rPr>
        <w:t xml:space="preserve"> </w:t>
      </w:r>
    </w:p>
    <w:p w:rsidR="00B0667C" w:rsidRPr="00CE7DC9" w:rsidRDefault="00D24724">
      <w:pPr>
        <w:spacing w:after="33" w:line="259" w:lineRule="auto"/>
        <w:ind w:left="715" w:right="0"/>
        <w:jc w:val="left"/>
        <w:rPr>
          <w:sz w:val="24"/>
          <w:szCs w:val="24"/>
        </w:rPr>
      </w:pPr>
      <w:r w:rsidRPr="00CE7DC9">
        <w:rPr>
          <w:rFonts w:eastAsia="Calibri"/>
          <w:b/>
          <w:sz w:val="24"/>
          <w:szCs w:val="24"/>
        </w:rPr>
        <w:t xml:space="preserve"> f/ ocena niedostateczna (1) </w:t>
      </w:r>
    </w:p>
    <w:p w:rsidR="00CE7DC9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lastRenderedPageBreak/>
        <w:t>nieopanowane wiadomości i umiejętności zawarte w programie nauczania,</w:t>
      </w:r>
    </w:p>
    <w:p w:rsidR="00CE7DC9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brak zaangażowania i chęci do pracy, notoryczne nieprzygotowanie do zajęć, </w:t>
      </w:r>
    </w:p>
    <w:p w:rsidR="00B0667C" w:rsidRPr="00CE7DC9" w:rsidRDefault="00D24724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nieterminowe oddanie prac do oceny. </w:t>
      </w:r>
    </w:p>
    <w:p w:rsidR="00B0667C" w:rsidRPr="00CE7DC9" w:rsidRDefault="00D24724" w:rsidP="00CE7DC9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  <w:r w:rsidRPr="00CE7DC9">
        <w:rPr>
          <w:rFonts w:eastAsia="Calibri"/>
          <w:sz w:val="24"/>
          <w:szCs w:val="24"/>
        </w:rPr>
        <w:t xml:space="preserve"> </w:t>
      </w:r>
    </w:p>
    <w:p w:rsidR="00B0667C" w:rsidRDefault="00B0667C">
      <w:pPr>
        <w:spacing w:after="0" w:line="259" w:lineRule="auto"/>
        <w:ind w:left="720" w:right="0" w:firstLine="0"/>
        <w:jc w:val="left"/>
      </w:pPr>
    </w:p>
    <w:p w:rsidR="00B0667C" w:rsidRPr="00CE7DC9" w:rsidRDefault="00D24724">
      <w:pPr>
        <w:spacing w:after="4" w:line="259" w:lineRule="auto"/>
        <w:ind w:left="715" w:right="0"/>
        <w:jc w:val="left"/>
        <w:rPr>
          <w:sz w:val="24"/>
          <w:szCs w:val="24"/>
        </w:rPr>
      </w:pPr>
      <w:r w:rsidRPr="00CE7DC9">
        <w:rPr>
          <w:b/>
          <w:sz w:val="24"/>
          <w:szCs w:val="24"/>
        </w:rPr>
        <w:t xml:space="preserve">PLASTYKA KLASA IV </w:t>
      </w:r>
    </w:p>
    <w:p w:rsidR="00B0667C" w:rsidRPr="00CE7DC9" w:rsidRDefault="00D24724">
      <w:pPr>
        <w:spacing w:after="4" w:line="259" w:lineRule="auto"/>
        <w:ind w:left="715" w:right="0"/>
        <w:jc w:val="left"/>
        <w:rPr>
          <w:sz w:val="24"/>
          <w:szCs w:val="24"/>
        </w:rPr>
      </w:pPr>
      <w:r w:rsidRPr="00CE7DC9">
        <w:rPr>
          <w:b/>
          <w:sz w:val="24"/>
          <w:szCs w:val="24"/>
        </w:rPr>
        <w:t xml:space="preserve">WYMAGANIA EDUKACYJNE </w:t>
      </w:r>
    </w:p>
    <w:p w:rsidR="00B0667C" w:rsidRPr="00CE7DC9" w:rsidRDefault="00D24724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  <w:r w:rsidRPr="00CE7DC9">
        <w:rPr>
          <w:b/>
          <w:sz w:val="24"/>
          <w:szCs w:val="24"/>
        </w:rPr>
        <w:t xml:space="preserve"> </w:t>
      </w:r>
    </w:p>
    <w:p w:rsidR="00B0667C" w:rsidRPr="00CE7DC9" w:rsidRDefault="00D24724">
      <w:pPr>
        <w:spacing w:after="3"/>
        <w:ind w:left="715" w:right="318"/>
        <w:rPr>
          <w:sz w:val="24"/>
          <w:szCs w:val="24"/>
        </w:rPr>
      </w:pPr>
      <w:r w:rsidRPr="00CE7DC9">
        <w:rPr>
          <w:sz w:val="24"/>
          <w:szCs w:val="24"/>
        </w:rPr>
        <w:t xml:space="preserve">W klasie IV uczniowie poznają poszczególne elementy języka sztuki, takie jak: linia, kontur, plama barwna, gama barw, faktura, kompozycja, światłocień, perspektywa. Podczas lekcji podejmują działania plastyczne związane z poznawaniem poszczególnych zagadnień. Ćwiczenia praktyczne wykonywać będą przy użyciu różnorodnych technik plastycznych, zarówno rysunkowych, jak i malarskich. Proponowane w realizacji tematów techniki  i narzędzia plastyczne dają uczniom możliwość korzystania z różnorodnych rozwiązań. Uczniowie na lekcjach plastyki rozwijać będą wyobraźnię i kreatywność artystyczną. </w:t>
      </w:r>
    </w:p>
    <w:p w:rsidR="00B0667C" w:rsidRPr="00CE7DC9" w:rsidRDefault="00D24724">
      <w:pPr>
        <w:spacing w:after="3" w:line="259" w:lineRule="auto"/>
        <w:ind w:left="720" w:right="0" w:firstLine="0"/>
        <w:jc w:val="left"/>
        <w:rPr>
          <w:sz w:val="24"/>
          <w:szCs w:val="24"/>
        </w:rPr>
      </w:pPr>
      <w:r w:rsidRPr="00CE7DC9">
        <w:rPr>
          <w:sz w:val="24"/>
          <w:szCs w:val="24"/>
        </w:rPr>
        <w:t xml:space="preserve"> </w:t>
      </w:r>
    </w:p>
    <w:p w:rsidR="00B0667C" w:rsidRPr="00CE7DC9" w:rsidRDefault="00D24724">
      <w:pPr>
        <w:spacing w:after="4" w:line="259" w:lineRule="auto"/>
        <w:ind w:left="715" w:right="0"/>
        <w:jc w:val="left"/>
        <w:rPr>
          <w:sz w:val="24"/>
          <w:szCs w:val="24"/>
        </w:rPr>
      </w:pPr>
      <w:r w:rsidRPr="00CE7DC9">
        <w:rPr>
          <w:b/>
          <w:sz w:val="24"/>
          <w:szCs w:val="24"/>
        </w:rPr>
        <w:t>Wymagania edukacyjne podstawowe i ponadpodstawowe:</w:t>
      </w:r>
      <w:r w:rsidRPr="00CE7DC9">
        <w:rPr>
          <w:sz w:val="24"/>
          <w:szCs w:val="24"/>
        </w:rPr>
        <w:t xml:space="preserve"> </w:t>
      </w:r>
    </w:p>
    <w:p w:rsidR="00B0667C" w:rsidRPr="00CE7DC9" w:rsidRDefault="00D24724">
      <w:pPr>
        <w:spacing w:after="36" w:line="259" w:lineRule="auto"/>
        <w:ind w:left="715" w:right="0"/>
        <w:jc w:val="left"/>
        <w:rPr>
          <w:sz w:val="24"/>
          <w:szCs w:val="24"/>
        </w:rPr>
      </w:pPr>
      <w:r w:rsidRPr="00CE7DC9">
        <w:rPr>
          <w:b/>
          <w:sz w:val="24"/>
          <w:szCs w:val="24"/>
          <w:u w:val="single" w:color="000000"/>
        </w:rPr>
        <w:t>a/wymagania podstawowe:</w:t>
      </w:r>
      <w:r w:rsidRPr="00CE7DC9">
        <w:rPr>
          <w:b/>
          <w:sz w:val="24"/>
          <w:szCs w:val="24"/>
        </w:rPr>
        <w:t xml:space="preserve">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wymienia elementy plastyczne kształtujące otoczenie,  </w:t>
      </w:r>
    </w:p>
    <w:p w:rsidR="00B0667C" w:rsidRPr="00CE7DC9" w:rsidRDefault="00D24724">
      <w:pPr>
        <w:numPr>
          <w:ilvl w:val="0"/>
          <w:numId w:val="4"/>
        </w:numPr>
        <w:spacing w:after="3"/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określa </w:t>
      </w:r>
      <w:r w:rsidRPr="00CE7DC9">
        <w:rPr>
          <w:b/>
          <w:sz w:val="24"/>
          <w:szCs w:val="24"/>
        </w:rPr>
        <w:t>rolę plastyki</w:t>
      </w:r>
      <w:r w:rsidRPr="00CE7DC9">
        <w:rPr>
          <w:sz w:val="24"/>
          <w:szCs w:val="24"/>
        </w:rPr>
        <w:t xml:space="preserve"> w najbliższym otoczeniu, </w:t>
      </w:r>
    </w:p>
    <w:p w:rsidR="00B0667C" w:rsidRPr="00CE7DC9" w:rsidRDefault="00D24724">
      <w:pPr>
        <w:numPr>
          <w:ilvl w:val="0"/>
          <w:numId w:val="4"/>
        </w:numPr>
        <w:spacing w:after="37" w:line="259" w:lineRule="auto"/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wymienia </w:t>
      </w:r>
      <w:r w:rsidRPr="00CE7DC9">
        <w:rPr>
          <w:b/>
          <w:sz w:val="24"/>
          <w:szCs w:val="24"/>
        </w:rPr>
        <w:t>podstawowe terminy plastyczne</w:t>
      </w:r>
      <w:r w:rsidRPr="00CE7DC9">
        <w:rPr>
          <w:sz w:val="24"/>
          <w:szCs w:val="24"/>
        </w:rPr>
        <w:t xml:space="preserve">,  </w:t>
      </w:r>
    </w:p>
    <w:p w:rsidR="00B0667C" w:rsidRPr="00CE7DC9" w:rsidRDefault="00D24724">
      <w:pPr>
        <w:numPr>
          <w:ilvl w:val="0"/>
          <w:numId w:val="4"/>
        </w:numPr>
        <w:spacing w:after="0"/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wyodrębnia w naturze elementy abecadła plastycznego,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wskazuje i porównuje wybrane elementy abecadła plastycznego w naturze i w pracy plastycznej,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przedstawia fragment otoczenia na płaszczyźnie,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wymienia podstawowe </w:t>
      </w:r>
      <w:r w:rsidRPr="00CE7DC9">
        <w:rPr>
          <w:b/>
          <w:sz w:val="24"/>
          <w:szCs w:val="24"/>
        </w:rPr>
        <w:t>narzędzia rysunkowe</w:t>
      </w:r>
      <w:r w:rsidRPr="00CE7DC9">
        <w:rPr>
          <w:sz w:val="24"/>
          <w:szCs w:val="24"/>
        </w:rPr>
        <w:t xml:space="preserve"> i podłoża,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utrzymuje w ładzie swój warsztat pracy,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wyjaśnia, co to jest </w:t>
      </w:r>
      <w:r w:rsidRPr="00CE7DC9">
        <w:rPr>
          <w:b/>
          <w:sz w:val="24"/>
          <w:szCs w:val="24"/>
        </w:rPr>
        <w:t>walor i plama</w:t>
      </w:r>
      <w:r w:rsidRPr="00CE7DC9">
        <w:rPr>
          <w:sz w:val="24"/>
          <w:szCs w:val="24"/>
        </w:rPr>
        <w:t xml:space="preserve"> walorowa,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stosuje w działaniach plastycznych plamy o odmiennym charakterze,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wyjaśnia, co to jest </w:t>
      </w:r>
      <w:r w:rsidRPr="00CE7DC9">
        <w:rPr>
          <w:b/>
          <w:sz w:val="24"/>
          <w:szCs w:val="24"/>
        </w:rPr>
        <w:t>światłocień</w:t>
      </w:r>
      <w:r w:rsidRPr="00CE7DC9">
        <w:rPr>
          <w:sz w:val="24"/>
          <w:szCs w:val="24"/>
        </w:rPr>
        <w:t xml:space="preserve"> i objaśnia rolę światłocienia w rysunku, </w:t>
      </w:r>
    </w:p>
    <w:p w:rsidR="00B0667C" w:rsidRPr="00CE7DC9" w:rsidRDefault="00D24724">
      <w:pPr>
        <w:ind w:left="715" w:right="318"/>
        <w:rPr>
          <w:sz w:val="24"/>
          <w:szCs w:val="24"/>
        </w:rPr>
      </w:pPr>
      <w:r w:rsidRPr="00CE7DC9">
        <w:rPr>
          <w:sz w:val="24"/>
          <w:szCs w:val="24"/>
        </w:rPr>
        <w:t>•zna podstawowe sposoby ukazywania przestrzeni na płaszczyźnie (</w:t>
      </w:r>
      <w:r w:rsidRPr="00CE7DC9">
        <w:rPr>
          <w:b/>
          <w:sz w:val="24"/>
          <w:szCs w:val="24"/>
        </w:rPr>
        <w:t>perspektywa</w:t>
      </w:r>
      <w:r w:rsidRPr="00CE7DC9">
        <w:rPr>
          <w:sz w:val="24"/>
          <w:szCs w:val="24"/>
        </w:rPr>
        <w:t xml:space="preserve">),  </w:t>
      </w:r>
    </w:p>
    <w:p w:rsidR="00B0667C" w:rsidRPr="00CE7DC9" w:rsidRDefault="00D24724">
      <w:pPr>
        <w:numPr>
          <w:ilvl w:val="0"/>
          <w:numId w:val="4"/>
        </w:numPr>
        <w:spacing w:after="10"/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rysuje prosty przedmiot z zastosowaniem światłocienia,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wymienia </w:t>
      </w:r>
      <w:r w:rsidRPr="00CE7DC9">
        <w:rPr>
          <w:b/>
          <w:sz w:val="24"/>
          <w:szCs w:val="24"/>
        </w:rPr>
        <w:t>rodzaje barw</w:t>
      </w:r>
      <w:r w:rsidRPr="00CE7DC9">
        <w:rPr>
          <w:sz w:val="24"/>
          <w:szCs w:val="24"/>
        </w:rPr>
        <w:t xml:space="preserve">,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klasyfikuje daną barwę do odpowiedniego rodzaju,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podaje sposoby otrzymywania barw pochodnych i złamanych oraz łączenia barw, dopełniających,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wyjaśnia, co to jest gama kolorystyczna i podaje jej rodzaje , tłumaczy, czym jest tonacja,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wyjaśnia, co to są </w:t>
      </w:r>
      <w:r w:rsidRPr="00CE7DC9">
        <w:rPr>
          <w:b/>
          <w:sz w:val="24"/>
          <w:szCs w:val="24"/>
        </w:rPr>
        <w:t>techniki malarskie</w:t>
      </w:r>
      <w:r w:rsidRPr="00CE7DC9">
        <w:rPr>
          <w:sz w:val="24"/>
          <w:szCs w:val="24"/>
        </w:rPr>
        <w:t>,</w:t>
      </w:r>
      <w:r w:rsidRPr="00CE7DC9">
        <w:rPr>
          <w:b/>
          <w:sz w:val="24"/>
          <w:szCs w:val="24"/>
        </w:rPr>
        <w:t xml:space="preserve">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wymienia narzędzia i podłoża typowe dla danej techniki,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charakteryzuje określoną technikę malarską,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stosuje określoną technikę w działaniach plastycznych,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lastRenderedPageBreak/>
        <w:t xml:space="preserve">wyjaśnia, co to są techniki mieszane,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wykonuje pracę w dowolnej technice mieszanej w sposób ekspresyjny i estetyczny, </w:t>
      </w:r>
    </w:p>
    <w:p w:rsid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wskazuje przykłady otoczenia estetycznego, </w:t>
      </w:r>
      <w:r w:rsidRPr="00CE7DC9">
        <w:rPr>
          <w:b/>
          <w:sz w:val="24"/>
          <w:szCs w:val="24"/>
        </w:rPr>
        <w:t>sztuka w życiu codziennym</w:t>
      </w:r>
      <w:r w:rsidRPr="00CE7DC9">
        <w:rPr>
          <w:sz w:val="24"/>
          <w:szCs w:val="24"/>
        </w:rPr>
        <w:t xml:space="preserve">.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b/>
          <w:sz w:val="24"/>
          <w:szCs w:val="24"/>
          <w:u w:val="single" w:color="000000"/>
        </w:rPr>
        <w:t>b/ wymagania ponadpodstawowe:</w:t>
      </w:r>
      <w:r w:rsidRPr="00CE7DC9">
        <w:rPr>
          <w:b/>
          <w:sz w:val="24"/>
          <w:szCs w:val="24"/>
        </w:rPr>
        <w:t xml:space="preserve">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planuje zmiany w celu estetyzacji otoczenia,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omawia znaczenie użytych środków plastycznych dla wyrażanych treści,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określa rolę środków wyrazu w dziele sztuki,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stosuje kontrast w działaniach plastycznych,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rysuje kontur przedmiotu zgodnie z rzeczywistymi proporcjami,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dobiera odpowiednie środki plastyczne w zależności od tematu i charakteru pracy,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właściwie posługuje się narzędziami rysunkowymi,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dobiera narzędzia rysunkowe i podłoża w zależności od charakteru i tematu pracy,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określa na podanych przykładach, jakimi narzędziami posłużył się twórca,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wyjaśnia różnice między walorem w rysunku i malarstwie,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różnicuje walor w działaniach plastycznych,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stosuje światłocień w pracach plastycznych.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przedstawia w rysunku cień przedmiotu,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wskazuje światłocień w przykładowej pracy i określa pełnioną przez niego funkcję, </w:t>
      </w:r>
    </w:p>
    <w:p w:rsidR="00B0667C" w:rsidRPr="00CE7DC9" w:rsidRDefault="00D24724">
      <w:pPr>
        <w:numPr>
          <w:ilvl w:val="0"/>
          <w:numId w:val="4"/>
        </w:numPr>
        <w:spacing w:after="5"/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uzyskuje określony odcień w wyniku mieszania barw,  </w:t>
      </w:r>
    </w:p>
    <w:p w:rsidR="00B0667C" w:rsidRPr="00CE7DC9" w:rsidRDefault="00D24724">
      <w:pPr>
        <w:numPr>
          <w:ilvl w:val="0"/>
          <w:numId w:val="4"/>
        </w:numPr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dobiera barwy stosownie do tematu pracy,  </w:t>
      </w:r>
    </w:p>
    <w:p w:rsidR="00B0667C" w:rsidRPr="00CE7DC9" w:rsidRDefault="00D24724">
      <w:pPr>
        <w:numPr>
          <w:ilvl w:val="0"/>
          <w:numId w:val="4"/>
        </w:numPr>
        <w:spacing w:after="19" w:line="275" w:lineRule="auto"/>
        <w:ind w:right="318" w:hanging="132"/>
        <w:rPr>
          <w:sz w:val="24"/>
          <w:szCs w:val="24"/>
        </w:rPr>
      </w:pPr>
      <w:r w:rsidRPr="00CE7DC9">
        <w:rPr>
          <w:sz w:val="24"/>
          <w:szCs w:val="24"/>
        </w:rPr>
        <w:t xml:space="preserve">wykorzystuje barwy w działaniach plastycznych do celów ekspresyjnych i estetycznych, • stosuje właściwą gamę kolorystyczną i tonację w działaniach plastycznych,  • określa gamę kolorystyczną i tonację obrazu. </w:t>
      </w:r>
    </w:p>
    <w:p w:rsidR="00B0667C" w:rsidRPr="00CE7DC9" w:rsidRDefault="00D24724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  <w:r w:rsidRPr="00CE7DC9">
        <w:rPr>
          <w:sz w:val="24"/>
          <w:szCs w:val="24"/>
        </w:rPr>
        <w:t xml:space="preserve"> </w:t>
      </w:r>
    </w:p>
    <w:p w:rsidR="00B0667C" w:rsidRPr="00CE7DC9" w:rsidRDefault="00D24724">
      <w:pPr>
        <w:spacing w:after="2" w:line="259" w:lineRule="auto"/>
        <w:ind w:left="720" w:right="0" w:firstLine="0"/>
        <w:jc w:val="left"/>
        <w:rPr>
          <w:sz w:val="24"/>
          <w:szCs w:val="24"/>
        </w:rPr>
      </w:pPr>
      <w:r w:rsidRPr="00CE7DC9">
        <w:rPr>
          <w:sz w:val="24"/>
          <w:szCs w:val="24"/>
        </w:rPr>
        <w:t xml:space="preserve"> </w:t>
      </w:r>
    </w:p>
    <w:p w:rsidR="00B0667C" w:rsidRDefault="00D24724">
      <w:pPr>
        <w:spacing w:after="0" w:line="259" w:lineRule="auto"/>
        <w:ind w:left="0" w:right="0" w:firstLine="0"/>
        <w:jc w:val="right"/>
      </w:pPr>
      <w:r>
        <w:t xml:space="preserve"> </w:t>
      </w:r>
    </w:p>
    <w:sectPr w:rsidR="00B0667C" w:rsidSect="00CD24BF">
      <w:pgSz w:w="11906" w:h="16838"/>
      <w:pgMar w:top="1424" w:right="1085" w:bottom="1522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C7A"/>
    <w:multiLevelType w:val="hybridMultilevel"/>
    <w:tmpl w:val="62FCD6AA"/>
    <w:lvl w:ilvl="0" w:tplc="D0863558">
      <w:start w:val="1"/>
      <w:numFmt w:val="bullet"/>
      <w:lvlText w:val="•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F86F5E">
      <w:start w:val="1"/>
      <w:numFmt w:val="bullet"/>
      <w:lvlText w:val="o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642DA">
      <w:start w:val="1"/>
      <w:numFmt w:val="bullet"/>
      <w:lvlText w:val="▪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03B7E">
      <w:start w:val="1"/>
      <w:numFmt w:val="bullet"/>
      <w:lvlText w:val="•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DE5D94">
      <w:start w:val="1"/>
      <w:numFmt w:val="bullet"/>
      <w:lvlText w:val="o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C6F0C2">
      <w:start w:val="1"/>
      <w:numFmt w:val="bullet"/>
      <w:lvlText w:val="▪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7C20C8">
      <w:start w:val="1"/>
      <w:numFmt w:val="bullet"/>
      <w:lvlText w:val="•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16D474">
      <w:start w:val="1"/>
      <w:numFmt w:val="bullet"/>
      <w:lvlText w:val="o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EE0848">
      <w:start w:val="1"/>
      <w:numFmt w:val="bullet"/>
      <w:lvlText w:val="▪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B312C9"/>
    <w:multiLevelType w:val="hybridMultilevel"/>
    <w:tmpl w:val="BA5AC24E"/>
    <w:lvl w:ilvl="0" w:tplc="BBECCAF2">
      <w:start w:val="1"/>
      <w:numFmt w:val="bullet"/>
      <w:lvlText w:val="•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C01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D854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DAFE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8249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90D4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2A8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8CC1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5CCD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027608"/>
    <w:multiLevelType w:val="hybridMultilevel"/>
    <w:tmpl w:val="E1FAD008"/>
    <w:lvl w:ilvl="0" w:tplc="5AF60A9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4450CC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440CCA">
      <w:start w:val="1"/>
      <w:numFmt w:val="bullet"/>
      <w:lvlRestart w:val="0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83CE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2E92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6CED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8AB7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A4E05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0421F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3A2E30"/>
    <w:multiLevelType w:val="hybridMultilevel"/>
    <w:tmpl w:val="247C23BC"/>
    <w:lvl w:ilvl="0" w:tplc="668EF456">
      <w:start w:val="1"/>
      <w:numFmt w:val="bullet"/>
      <w:lvlText w:val="•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CBD60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609D88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A81C4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48D2C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1C5DC4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D217F6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F605E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B82BC8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812C4F"/>
    <w:multiLevelType w:val="hybridMultilevel"/>
    <w:tmpl w:val="1F72D8A6"/>
    <w:lvl w:ilvl="0" w:tplc="D858593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ED812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A9278">
      <w:start w:val="1"/>
      <w:numFmt w:val="bullet"/>
      <w:lvlRestart w:val="0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04490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BAA93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8235C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6A9BC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8024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7ED3E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AD1914"/>
    <w:multiLevelType w:val="hybridMultilevel"/>
    <w:tmpl w:val="B1B63300"/>
    <w:lvl w:ilvl="0" w:tplc="E362A1C0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621B3C">
      <w:start w:val="1"/>
      <w:numFmt w:val="bullet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E0E4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F454A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F619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6D4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2CA4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1CDAA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561F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>
    <w:useFELayout/>
  </w:compat>
  <w:rsids>
    <w:rsidRoot w:val="00B0667C"/>
    <w:rsid w:val="00B0667C"/>
    <w:rsid w:val="00CD24BF"/>
    <w:rsid w:val="00CE7DC9"/>
    <w:rsid w:val="00D2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4BF"/>
    <w:pPr>
      <w:spacing w:after="30" w:line="265" w:lineRule="auto"/>
      <w:ind w:left="730" w:right="33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1060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Jeleń</dc:creator>
  <cp:lastModifiedBy>a.chyziak_sp6grodzis</cp:lastModifiedBy>
  <cp:revision>2</cp:revision>
  <dcterms:created xsi:type="dcterms:W3CDTF">2024-12-03T10:19:00Z</dcterms:created>
  <dcterms:modified xsi:type="dcterms:W3CDTF">2024-12-03T10:19:00Z</dcterms:modified>
</cp:coreProperties>
</file>